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8C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8D61ED" w:rsidRDefault="008D61ED" w:rsidP="008D61ED">
      <w:pPr>
        <w:rPr>
          <w:b/>
          <w:bCs/>
        </w:rPr>
      </w:pPr>
    </w:p>
    <w:p w:rsidR="003D221B" w:rsidRDefault="003D221B" w:rsidP="003D221B">
      <w:pPr>
        <w:spacing w:line="312" w:lineRule="auto"/>
        <w:rPr>
          <w:b/>
          <w:bCs/>
        </w:rPr>
      </w:pPr>
      <w:r>
        <w:rPr>
          <w:b/>
          <w:bCs/>
        </w:rPr>
        <w:t>от 26 декабря 2018 года                                                                                                   № 5</w:t>
      </w:r>
      <w:r>
        <w:rPr>
          <w:b/>
          <w:bCs/>
        </w:rPr>
        <w:t>7</w:t>
      </w:r>
      <w:r>
        <w:rPr>
          <w:b/>
          <w:bCs/>
        </w:rPr>
        <w:t>/02</w:t>
      </w:r>
    </w:p>
    <w:p w:rsidR="003D221B" w:rsidRDefault="003D221B" w:rsidP="003D221B">
      <w:pPr>
        <w:ind w:left="4956" w:firstLine="708"/>
        <w:jc w:val="both"/>
        <w:rPr>
          <w:b/>
        </w:rPr>
      </w:pPr>
      <w:r>
        <w:rPr>
          <w:b/>
        </w:rPr>
        <w:t xml:space="preserve">    Девятое (совместное) заседание</w:t>
      </w:r>
    </w:p>
    <w:p w:rsidR="00444560" w:rsidRPr="003E7441" w:rsidRDefault="00444560" w:rsidP="00444560">
      <w:pPr>
        <w:tabs>
          <w:tab w:val="center" w:pos="4677"/>
          <w:tab w:val="right" w:pos="9354"/>
        </w:tabs>
        <w:spacing w:line="480" w:lineRule="auto"/>
        <w:rPr>
          <w:b/>
        </w:rPr>
      </w:pPr>
      <w:r>
        <w:rPr>
          <w:b/>
        </w:rPr>
        <w:tab/>
        <w:t xml:space="preserve">                                                                                                       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D61ED" w:rsidRPr="00722C6D" w:rsidTr="004D6104">
        <w:tc>
          <w:tcPr>
            <w:tcW w:w="9889" w:type="dxa"/>
            <w:gridSpan w:val="2"/>
          </w:tcPr>
          <w:p w:rsidR="008D61ED" w:rsidRPr="008D61ED" w:rsidRDefault="008D61ED" w:rsidP="008D61ED">
            <w:pPr>
              <w:spacing w:line="276" w:lineRule="auto"/>
              <w:jc w:val="right"/>
              <w:rPr>
                <w:b/>
                <w:bCs/>
                <w:iCs/>
              </w:rPr>
            </w:pPr>
          </w:p>
        </w:tc>
      </w:tr>
      <w:tr w:rsidR="00841B75" w:rsidRPr="000E3F48" w:rsidTr="0065278C">
        <w:tblPrEx>
          <w:tblLook w:val="04A0" w:firstRow="1" w:lastRow="0" w:firstColumn="1" w:lastColumn="0" w:noHBand="0" w:noVBand="1"/>
        </w:tblPrEx>
        <w:trPr>
          <w:gridAfter w:val="1"/>
          <w:wAfter w:w="5103" w:type="dxa"/>
          <w:trHeight w:val="1667"/>
        </w:trPr>
        <w:tc>
          <w:tcPr>
            <w:tcW w:w="4786" w:type="dxa"/>
          </w:tcPr>
          <w:p w:rsidR="007A0795" w:rsidRDefault="00B67435" w:rsidP="003D221B">
            <w:pPr>
              <w:spacing w:line="312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4A29A4" w:rsidRPr="00BC6288">
              <w:rPr>
                <w:b/>
                <w:bCs/>
                <w:color w:val="000000"/>
              </w:rPr>
              <w:t xml:space="preserve"> выполнении Плана работы Энгельсского городского Совета депутатов на 20</w:t>
            </w:r>
            <w:r w:rsidR="00797C04">
              <w:rPr>
                <w:b/>
                <w:bCs/>
                <w:color w:val="000000"/>
              </w:rPr>
              <w:t>1</w:t>
            </w:r>
            <w:r w:rsidR="00E63AE9">
              <w:rPr>
                <w:b/>
                <w:bCs/>
                <w:color w:val="000000"/>
              </w:rPr>
              <w:t>8</w:t>
            </w:r>
            <w:r w:rsidR="004A29A4" w:rsidRPr="00BC6288">
              <w:rPr>
                <w:b/>
                <w:bCs/>
                <w:color w:val="000000"/>
              </w:rPr>
              <w:t xml:space="preserve"> год и подведени</w:t>
            </w:r>
            <w:r w:rsidR="00BE443D" w:rsidRPr="00BC6288">
              <w:rPr>
                <w:b/>
                <w:bCs/>
                <w:color w:val="000000"/>
              </w:rPr>
              <w:t>и</w:t>
            </w:r>
            <w:r w:rsidR="004A29A4" w:rsidRPr="00BC6288">
              <w:rPr>
                <w:b/>
                <w:bCs/>
                <w:color w:val="000000"/>
              </w:rPr>
              <w:t xml:space="preserve"> итогов работы комиссий Энгельсского городского Совета депутатов</w:t>
            </w:r>
            <w:r w:rsidR="00CD13AA" w:rsidRPr="00BC6288">
              <w:rPr>
                <w:b/>
                <w:bCs/>
                <w:color w:val="000000"/>
              </w:rPr>
              <w:t xml:space="preserve"> </w:t>
            </w:r>
          </w:p>
          <w:p w:rsidR="00B67435" w:rsidRPr="00BC6288" w:rsidRDefault="00B67435" w:rsidP="003D221B">
            <w:pPr>
              <w:spacing w:line="312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:rsidR="00033B37" w:rsidRDefault="00033B37" w:rsidP="003D221B">
      <w:pPr>
        <w:spacing w:line="312" w:lineRule="auto"/>
        <w:ind w:firstLine="567"/>
        <w:jc w:val="both"/>
      </w:pPr>
    </w:p>
    <w:p w:rsidR="0053714F" w:rsidRPr="000F294F" w:rsidRDefault="004630F3" w:rsidP="003D221B">
      <w:pPr>
        <w:spacing w:line="312" w:lineRule="auto"/>
        <w:ind w:firstLine="567"/>
        <w:jc w:val="both"/>
      </w:pPr>
      <w:r>
        <w:t xml:space="preserve">  </w:t>
      </w:r>
      <w:r w:rsidR="004A29A4" w:rsidRPr="00C3664F">
        <w:t xml:space="preserve">Заслушав </w:t>
      </w:r>
      <w:r w:rsidR="00B67435">
        <w:t>информацию</w:t>
      </w:r>
      <w:r w:rsidR="004A29A4" w:rsidRPr="00C3664F">
        <w:t xml:space="preserve"> о выполнении Плана работы Энгельсского городского Совета депутатов на 20</w:t>
      </w:r>
      <w:r w:rsidR="00797C04">
        <w:t>1</w:t>
      </w:r>
      <w:r w:rsidR="00E63AE9">
        <w:t>8</w:t>
      </w:r>
      <w:r w:rsidR="004A29A4" w:rsidRPr="00C3664F">
        <w:t xml:space="preserve"> год, в соответствии </w:t>
      </w:r>
      <w:r w:rsidR="00ED3C0D">
        <w:t>с пункто</w:t>
      </w:r>
      <w:r w:rsidR="004A29A4" w:rsidRPr="00621725">
        <w:t>м</w:t>
      </w:r>
      <w:r w:rsidR="00ED3C0D">
        <w:t xml:space="preserve"> 2.8</w:t>
      </w:r>
      <w:r w:rsidR="00C3664F" w:rsidRPr="00621725">
        <w:t xml:space="preserve"> </w:t>
      </w:r>
      <w:r w:rsidR="004A29A4" w:rsidRPr="00621725">
        <w:t xml:space="preserve">Регламента  Энгельсского городского Совета депутатов, утвержденного решением Энгельсского городского Совета депутатов от </w:t>
      </w:r>
      <w:r w:rsidR="0047761D" w:rsidRPr="00621725">
        <w:t xml:space="preserve">12 сентября </w:t>
      </w:r>
      <w:r w:rsidR="004A29A4" w:rsidRPr="00621725">
        <w:t>20</w:t>
      </w:r>
      <w:r w:rsidR="0047761D" w:rsidRPr="00621725">
        <w:t>13</w:t>
      </w:r>
      <w:r w:rsidR="004A29A4" w:rsidRPr="00621725">
        <w:t xml:space="preserve"> года №</w:t>
      </w:r>
      <w:r w:rsidR="00F86A06">
        <w:t xml:space="preserve"> </w:t>
      </w:r>
      <w:r w:rsidR="0047761D" w:rsidRPr="00621725">
        <w:t>04</w:t>
      </w:r>
      <w:r w:rsidR="004A29A4" w:rsidRPr="00621725">
        <w:t>/0</w:t>
      </w:r>
      <w:r w:rsidR="0047761D" w:rsidRPr="00621725">
        <w:t>1</w:t>
      </w:r>
      <w:r w:rsidR="004A29A4" w:rsidRPr="00621725">
        <w:t xml:space="preserve">, </w:t>
      </w:r>
    </w:p>
    <w:p w:rsidR="0053714F" w:rsidRPr="000F294F" w:rsidRDefault="0053714F" w:rsidP="003D221B">
      <w:pPr>
        <w:spacing w:line="312" w:lineRule="auto"/>
        <w:ind w:firstLine="709"/>
        <w:jc w:val="both"/>
      </w:pPr>
      <w:r w:rsidRPr="000F294F">
        <w:t>Энгельсский городской Совет депутатов</w:t>
      </w:r>
    </w:p>
    <w:p w:rsidR="00C55B14" w:rsidRPr="00D123FD" w:rsidRDefault="00C55B14" w:rsidP="003D221B">
      <w:pPr>
        <w:spacing w:line="312" w:lineRule="auto"/>
        <w:ind w:firstLine="900"/>
        <w:jc w:val="both"/>
        <w:rPr>
          <w:b/>
        </w:rPr>
      </w:pPr>
    </w:p>
    <w:p w:rsidR="0068211F" w:rsidRPr="00D123FD" w:rsidRDefault="0068211F" w:rsidP="003D221B">
      <w:pPr>
        <w:spacing w:line="312" w:lineRule="auto"/>
        <w:ind w:firstLine="900"/>
        <w:jc w:val="center"/>
        <w:rPr>
          <w:b/>
        </w:rPr>
      </w:pPr>
      <w:r w:rsidRPr="00D123FD">
        <w:rPr>
          <w:b/>
        </w:rPr>
        <w:t>РЕШИЛ:</w:t>
      </w:r>
    </w:p>
    <w:p w:rsidR="00080B0B" w:rsidRPr="00A34D22" w:rsidRDefault="00080B0B" w:rsidP="003D221B">
      <w:pPr>
        <w:spacing w:line="312" w:lineRule="auto"/>
        <w:jc w:val="both"/>
      </w:pPr>
    </w:p>
    <w:p w:rsidR="002B49F0" w:rsidRDefault="00BE443D" w:rsidP="003D221B">
      <w:pPr>
        <w:numPr>
          <w:ilvl w:val="0"/>
          <w:numId w:val="24"/>
        </w:numPr>
        <w:spacing w:line="312" w:lineRule="auto"/>
        <w:ind w:left="0" w:firstLine="709"/>
        <w:jc w:val="both"/>
      </w:pPr>
      <w:r>
        <w:t xml:space="preserve">Принять к сведению </w:t>
      </w:r>
      <w:r w:rsidR="00B67435">
        <w:t xml:space="preserve">информацию </w:t>
      </w:r>
      <w:r>
        <w:t>о выполнении Плана работы Энгельсского городского Совета депутатов на 20</w:t>
      </w:r>
      <w:r w:rsidR="00797C04">
        <w:t>1</w:t>
      </w:r>
      <w:r w:rsidR="00E63AE9">
        <w:t>8</w:t>
      </w:r>
      <w:r>
        <w:t xml:space="preserve"> год и подведении итогов работы комиссий Энгельсск</w:t>
      </w:r>
      <w:r w:rsidR="00912B4A">
        <w:t>ого городского Совета депутатов.</w:t>
      </w:r>
    </w:p>
    <w:p w:rsidR="00033B37" w:rsidRPr="00D9318B" w:rsidRDefault="00033B37" w:rsidP="003D221B">
      <w:pPr>
        <w:spacing w:line="312" w:lineRule="auto"/>
        <w:jc w:val="both"/>
        <w:rPr>
          <w:sz w:val="20"/>
          <w:szCs w:val="20"/>
        </w:rPr>
      </w:pPr>
    </w:p>
    <w:p w:rsidR="006F1E9D" w:rsidRDefault="006F1E9D" w:rsidP="003D221B">
      <w:pPr>
        <w:tabs>
          <w:tab w:val="left" w:pos="7365"/>
        </w:tabs>
        <w:spacing w:line="312" w:lineRule="auto"/>
        <w:rPr>
          <w:b/>
          <w:bCs/>
        </w:rPr>
      </w:pPr>
    </w:p>
    <w:p w:rsidR="00D16291" w:rsidRDefault="00D16291" w:rsidP="003D221B">
      <w:pPr>
        <w:spacing w:line="312" w:lineRule="auto"/>
        <w:ind w:left="5812"/>
        <w:rPr>
          <w:bCs/>
          <w:sz w:val="20"/>
          <w:szCs w:val="20"/>
        </w:rPr>
      </w:pPr>
    </w:p>
    <w:p w:rsidR="002547EE" w:rsidRDefault="002547EE" w:rsidP="003D221B">
      <w:pPr>
        <w:spacing w:line="312" w:lineRule="auto"/>
        <w:ind w:left="5812"/>
        <w:rPr>
          <w:bCs/>
        </w:rPr>
      </w:pPr>
    </w:p>
    <w:p w:rsidR="00E63AE9" w:rsidRDefault="00E63AE9" w:rsidP="003D221B">
      <w:pPr>
        <w:spacing w:line="312" w:lineRule="auto"/>
        <w:ind w:left="6804" w:right="-22"/>
        <w:rPr>
          <w:b/>
        </w:rPr>
      </w:pPr>
    </w:p>
    <w:p w:rsidR="003D221B" w:rsidRDefault="003D221B" w:rsidP="003D221B">
      <w:pPr>
        <w:spacing w:line="312" w:lineRule="auto"/>
        <w:jc w:val="both"/>
        <w:rPr>
          <w:b/>
          <w:bCs/>
        </w:rPr>
      </w:pPr>
    </w:p>
    <w:p w:rsidR="003D221B" w:rsidRDefault="003D221B" w:rsidP="003D221B">
      <w:pPr>
        <w:spacing w:line="312" w:lineRule="auto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</w:p>
    <w:p w:rsidR="003D221B" w:rsidRDefault="003D221B" w:rsidP="003D221B">
      <w:pPr>
        <w:spacing w:line="312" w:lineRule="auto"/>
        <w:rPr>
          <w:sz w:val="20"/>
          <w:szCs w:val="26"/>
        </w:rPr>
      </w:pPr>
      <w:r>
        <w:rPr>
          <w:b/>
          <w:bCs/>
        </w:rPr>
        <w:t>образования город Энгельс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С.Е. </w:t>
      </w:r>
      <w:proofErr w:type="spellStart"/>
      <w:r>
        <w:rPr>
          <w:b/>
          <w:bCs/>
        </w:rPr>
        <w:t>Горевский</w:t>
      </w:r>
      <w:proofErr w:type="spellEnd"/>
    </w:p>
    <w:p w:rsidR="00444560" w:rsidRDefault="00444560" w:rsidP="00444560">
      <w:pPr>
        <w:tabs>
          <w:tab w:val="left" w:pos="6943"/>
        </w:tabs>
        <w:spacing w:line="276" w:lineRule="auto"/>
        <w:rPr>
          <w:b/>
        </w:rPr>
      </w:pPr>
    </w:p>
    <w:p w:rsidR="00CD71D8" w:rsidRDefault="00CD71D8" w:rsidP="008D61ED">
      <w:pPr>
        <w:tabs>
          <w:tab w:val="left" w:pos="7365"/>
        </w:tabs>
        <w:rPr>
          <w:b/>
          <w:bCs/>
        </w:rPr>
      </w:pPr>
    </w:p>
    <w:p w:rsidR="00BE443D" w:rsidRPr="000F7554" w:rsidRDefault="00BE443D" w:rsidP="00444560">
      <w:pPr>
        <w:tabs>
          <w:tab w:val="left" w:pos="7365"/>
        </w:tabs>
        <w:spacing w:line="276" w:lineRule="auto"/>
        <w:jc w:val="right"/>
        <w:rPr>
          <w:b/>
          <w:bCs/>
        </w:rPr>
      </w:pPr>
      <w:r w:rsidRPr="000F7554">
        <w:rPr>
          <w:b/>
          <w:bCs/>
        </w:rPr>
        <w:lastRenderedPageBreak/>
        <w:t>Приложение</w:t>
      </w:r>
    </w:p>
    <w:p w:rsidR="00BE443D" w:rsidRPr="000F7554" w:rsidRDefault="00BE443D" w:rsidP="00444560">
      <w:pPr>
        <w:tabs>
          <w:tab w:val="left" w:pos="7365"/>
        </w:tabs>
        <w:spacing w:line="276" w:lineRule="auto"/>
        <w:jc w:val="right"/>
        <w:rPr>
          <w:bCs/>
        </w:rPr>
      </w:pPr>
      <w:r w:rsidRPr="000F7554">
        <w:rPr>
          <w:bCs/>
        </w:rPr>
        <w:t>к решению Энгельсского городского Совета депутатов</w:t>
      </w:r>
    </w:p>
    <w:p w:rsidR="00BE443D" w:rsidRPr="000F7554" w:rsidRDefault="00BE443D" w:rsidP="00444560">
      <w:pPr>
        <w:tabs>
          <w:tab w:val="left" w:pos="7365"/>
        </w:tabs>
        <w:spacing w:line="276" w:lineRule="auto"/>
        <w:jc w:val="right"/>
        <w:rPr>
          <w:b/>
          <w:bCs/>
        </w:rPr>
      </w:pPr>
      <w:r w:rsidRPr="000F7554">
        <w:rPr>
          <w:b/>
          <w:bCs/>
        </w:rPr>
        <w:t>от</w:t>
      </w:r>
      <w:r w:rsidR="003D221B">
        <w:rPr>
          <w:b/>
          <w:bCs/>
        </w:rPr>
        <w:t xml:space="preserve"> 26</w:t>
      </w:r>
      <w:r w:rsidR="000B289F">
        <w:rPr>
          <w:b/>
          <w:bCs/>
        </w:rPr>
        <w:t xml:space="preserve"> </w:t>
      </w:r>
      <w:r w:rsidR="005D5F71">
        <w:rPr>
          <w:b/>
          <w:bCs/>
        </w:rPr>
        <w:t xml:space="preserve">декабря </w:t>
      </w:r>
      <w:r w:rsidR="004630F3">
        <w:rPr>
          <w:b/>
          <w:bCs/>
        </w:rPr>
        <w:t xml:space="preserve"> </w:t>
      </w:r>
      <w:r w:rsidR="00085F69">
        <w:rPr>
          <w:b/>
          <w:bCs/>
        </w:rPr>
        <w:t>201</w:t>
      </w:r>
      <w:r w:rsidR="005D5F71">
        <w:rPr>
          <w:b/>
          <w:bCs/>
        </w:rPr>
        <w:t>8</w:t>
      </w:r>
      <w:r w:rsidR="0065278C">
        <w:rPr>
          <w:b/>
          <w:bCs/>
        </w:rPr>
        <w:t xml:space="preserve"> </w:t>
      </w:r>
      <w:r w:rsidRPr="000F7554">
        <w:rPr>
          <w:b/>
          <w:bCs/>
        </w:rPr>
        <w:t>года</w:t>
      </w:r>
      <w:r w:rsidR="0047761D">
        <w:rPr>
          <w:b/>
          <w:bCs/>
        </w:rPr>
        <w:t xml:space="preserve"> </w:t>
      </w:r>
      <w:r w:rsidRPr="000F7554">
        <w:rPr>
          <w:b/>
          <w:bCs/>
        </w:rPr>
        <w:t>№</w:t>
      </w:r>
      <w:r w:rsidR="003D221B">
        <w:rPr>
          <w:b/>
          <w:bCs/>
        </w:rPr>
        <w:t xml:space="preserve"> 57</w:t>
      </w:r>
      <w:r w:rsidR="004D6104">
        <w:rPr>
          <w:b/>
          <w:bCs/>
        </w:rPr>
        <w:t>/0</w:t>
      </w:r>
      <w:r w:rsidR="00E63AE9">
        <w:rPr>
          <w:b/>
          <w:bCs/>
        </w:rPr>
        <w:t>2</w:t>
      </w:r>
    </w:p>
    <w:p w:rsidR="00BE443D" w:rsidRDefault="00BE443D" w:rsidP="00BE443D">
      <w:pPr>
        <w:tabs>
          <w:tab w:val="left" w:pos="7365"/>
        </w:tabs>
        <w:jc w:val="right"/>
        <w:rPr>
          <w:b/>
          <w:bCs/>
          <w:sz w:val="23"/>
          <w:szCs w:val="23"/>
        </w:rPr>
      </w:pPr>
    </w:p>
    <w:p w:rsidR="00444560" w:rsidRDefault="00444560" w:rsidP="00BE443D">
      <w:pPr>
        <w:tabs>
          <w:tab w:val="left" w:pos="7365"/>
        </w:tabs>
        <w:jc w:val="right"/>
        <w:rPr>
          <w:b/>
          <w:bCs/>
          <w:sz w:val="23"/>
          <w:szCs w:val="23"/>
        </w:rPr>
      </w:pPr>
    </w:p>
    <w:p w:rsidR="00BE443D" w:rsidRDefault="00B67435" w:rsidP="008D61ED">
      <w:pPr>
        <w:tabs>
          <w:tab w:val="left" w:pos="7365"/>
        </w:tabs>
        <w:jc w:val="center"/>
        <w:rPr>
          <w:b/>
        </w:rPr>
      </w:pPr>
      <w:r>
        <w:rPr>
          <w:b/>
        </w:rPr>
        <w:t xml:space="preserve">О </w:t>
      </w:r>
      <w:r w:rsidR="00BE443D" w:rsidRPr="00BE443D">
        <w:rPr>
          <w:b/>
        </w:rPr>
        <w:t>выполнении Плана работы Энгельсского городского Совета депутатов на 20</w:t>
      </w:r>
      <w:r w:rsidR="00797C04">
        <w:rPr>
          <w:b/>
        </w:rPr>
        <w:t>1</w:t>
      </w:r>
      <w:r w:rsidR="00E63AE9">
        <w:rPr>
          <w:b/>
        </w:rPr>
        <w:t>8</w:t>
      </w:r>
      <w:r w:rsidR="00BE443D" w:rsidRPr="00BE443D">
        <w:rPr>
          <w:b/>
        </w:rPr>
        <w:t xml:space="preserve"> год и подведении итогов работы комиссий Энгельсского городского Совета депутатов</w:t>
      </w:r>
    </w:p>
    <w:p w:rsidR="00061056" w:rsidRDefault="00061056" w:rsidP="008D61ED">
      <w:pPr>
        <w:tabs>
          <w:tab w:val="left" w:pos="7365"/>
        </w:tabs>
        <w:jc w:val="center"/>
        <w:rPr>
          <w:b/>
        </w:rPr>
      </w:pPr>
    </w:p>
    <w:p w:rsidR="00BE443D" w:rsidRPr="00DD69E4" w:rsidRDefault="00BE443D" w:rsidP="00046BB6">
      <w:pPr>
        <w:spacing w:line="288" w:lineRule="auto"/>
        <w:ind w:firstLine="709"/>
        <w:jc w:val="both"/>
      </w:pPr>
      <w:bookmarkStart w:id="0" w:name="_GoBack"/>
      <w:bookmarkEnd w:id="0"/>
      <w:proofErr w:type="gramStart"/>
      <w:r w:rsidRPr="00DD69E4">
        <w:t xml:space="preserve">Энгельсский городской Совет депутатов осуществляет свою деятельность в соответствии </w:t>
      </w:r>
      <w:r w:rsidR="00D61B48">
        <w:t xml:space="preserve">с </w:t>
      </w:r>
      <w:r w:rsidRPr="00DD69E4">
        <w:rPr>
          <w:color w:val="000000"/>
        </w:rPr>
        <w:t>Федеральным законом от 6 октября 2003 года №</w:t>
      </w:r>
      <w:r w:rsidR="00F86A06">
        <w:rPr>
          <w:color w:val="000000"/>
        </w:rPr>
        <w:t xml:space="preserve"> </w:t>
      </w:r>
      <w:r w:rsidRPr="00DD69E4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2F4BF0" w:rsidRPr="00DD69E4">
        <w:rPr>
          <w:color w:val="000000"/>
        </w:rPr>
        <w:t xml:space="preserve">а также на основании </w:t>
      </w:r>
      <w:r w:rsidRPr="00DD69E4">
        <w:t>Устав</w:t>
      </w:r>
      <w:r w:rsidR="002F4BF0" w:rsidRPr="00DD69E4">
        <w:t>а</w:t>
      </w:r>
      <w:r w:rsidRPr="00DD69E4">
        <w:t xml:space="preserve"> муниципального образования город Энгельс Энгельсского муниципального района Саратовской области</w:t>
      </w:r>
      <w:r w:rsidR="002F4BF0" w:rsidRPr="00DD69E4">
        <w:t>, Регламента Энгельсского городского Совета депутатов</w:t>
      </w:r>
      <w:r w:rsidR="001B4182">
        <w:t xml:space="preserve"> (далее</w:t>
      </w:r>
      <w:r w:rsidR="00ED0451">
        <w:t xml:space="preserve"> </w:t>
      </w:r>
      <w:r w:rsidR="001B4182">
        <w:t>- Регламент)</w:t>
      </w:r>
      <w:r w:rsidR="002F4BF0" w:rsidRPr="00DD69E4">
        <w:t xml:space="preserve">, утвержденного решением Энгельсского городского Совета депутатов от </w:t>
      </w:r>
      <w:r w:rsidR="007264EB">
        <w:t>12</w:t>
      </w:r>
      <w:r w:rsidR="002F4BF0" w:rsidRPr="00DD69E4">
        <w:t xml:space="preserve"> </w:t>
      </w:r>
      <w:r w:rsidR="007264EB">
        <w:t>сентября</w:t>
      </w:r>
      <w:r w:rsidR="002F4BF0" w:rsidRPr="00DD69E4">
        <w:t xml:space="preserve"> 20</w:t>
      </w:r>
      <w:r w:rsidR="007264EB">
        <w:t>13</w:t>
      </w:r>
      <w:r w:rsidR="002F4BF0" w:rsidRPr="00DD69E4">
        <w:t xml:space="preserve"> года №</w:t>
      </w:r>
      <w:r w:rsidR="00F86A06">
        <w:t xml:space="preserve"> </w:t>
      </w:r>
      <w:r w:rsidR="007264EB">
        <w:t>04</w:t>
      </w:r>
      <w:proofErr w:type="gramEnd"/>
      <w:r w:rsidR="002F4BF0" w:rsidRPr="00DD69E4">
        <w:t>/0</w:t>
      </w:r>
      <w:r w:rsidR="007264EB">
        <w:t>1</w:t>
      </w:r>
      <w:r w:rsidR="002F4BF0" w:rsidRPr="00DD69E4">
        <w:t xml:space="preserve">, </w:t>
      </w:r>
      <w:r w:rsidR="00481BE2">
        <w:t>П</w:t>
      </w:r>
      <w:r w:rsidR="002F4BF0" w:rsidRPr="00DD69E4">
        <w:t xml:space="preserve">оложений о комиссиях </w:t>
      </w:r>
      <w:r w:rsidR="009D3BD4" w:rsidRPr="00DD69E4">
        <w:t>Энгельсск</w:t>
      </w:r>
      <w:r w:rsidR="00F17C68">
        <w:t xml:space="preserve">ого городского Совета депутатов и </w:t>
      </w:r>
      <w:r w:rsidR="002F4BF0" w:rsidRPr="00DD69E4">
        <w:t>годового плана работы.</w:t>
      </w:r>
      <w:r w:rsidRPr="00DD69E4">
        <w:t xml:space="preserve"> </w:t>
      </w:r>
    </w:p>
    <w:p w:rsidR="00267135" w:rsidRDefault="00267135" w:rsidP="00046BB6">
      <w:pPr>
        <w:spacing w:line="288" w:lineRule="auto"/>
        <w:ind w:firstLine="709"/>
        <w:jc w:val="both"/>
      </w:pPr>
      <w:r>
        <w:t xml:space="preserve">В </w:t>
      </w:r>
      <w:r w:rsidRPr="00DD69E4">
        <w:t>целях обсуждения текущих вопросов Энгельсского городского Совета депутатов, а также детального рассмотрения проектов решений, выносимых на рассмотрение Энгельсского городского Совета депутатов</w:t>
      </w:r>
      <w:r w:rsidR="00481BE2">
        <w:t>,</w:t>
      </w:r>
      <w:r w:rsidRPr="00DD69E4">
        <w:t xml:space="preserve"> используется такая форма </w:t>
      </w:r>
      <w:r w:rsidRPr="00267135">
        <w:t>работы</w:t>
      </w:r>
      <w:r w:rsidR="00270298">
        <w:t>,</w:t>
      </w:r>
      <w:r w:rsidRPr="00267135">
        <w:t xml:space="preserve"> как совместное заседание Комиссий </w:t>
      </w:r>
      <w:r w:rsidR="00ED3C0D" w:rsidRPr="00267135">
        <w:t>Энгельсского</w:t>
      </w:r>
      <w:r w:rsidRPr="00267135">
        <w:t xml:space="preserve"> городского Совета депутатов. </w:t>
      </w:r>
      <w:r>
        <w:t>Практика использования подобной формы работы в течение нескольких лет показала себя достаточно эффективной</w:t>
      </w:r>
      <w:r w:rsidR="008A49E6">
        <w:t>, поскольку</w:t>
      </w:r>
      <w:r w:rsidR="008A49E6" w:rsidRPr="008A49E6">
        <w:t xml:space="preserve"> </w:t>
      </w:r>
      <w:r w:rsidR="008A49E6" w:rsidRPr="00DD69E4">
        <w:t>позв</w:t>
      </w:r>
      <w:r w:rsidR="008A49E6">
        <w:t>оляет</w:t>
      </w:r>
      <w:r w:rsidR="008A49E6" w:rsidRPr="00DD69E4">
        <w:t xml:space="preserve"> обеспечить комплексный подход при рассмотрении и решении вопросов в смежных сферах</w:t>
      </w:r>
      <w:r>
        <w:t>.</w:t>
      </w:r>
    </w:p>
    <w:p w:rsidR="008D134A" w:rsidRDefault="00C2523D" w:rsidP="00046BB6">
      <w:pPr>
        <w:spacing w:line="288" w:lineRule="auto"/>
        <w:ind w:firstLine="709"/>
        <w:jc w:val="both"/>
      </w:pPr>
      <w:r w:rsidRPr="00AA452B">
        <w:t>План работы на 201</w:t>
      </w:r>
      <w:r w:rsidR="00F71213">
        <w:t>8</w:t>
      </w:r>
      <w:r w:rsidRPr="00AA452B">
        <w:t xml:space="preserve"> год исполнен в </w:t>
      </w:r>
      <w:r w:rsidRPr="008E72DF">
        <w:t>полном объеме.</w:t>
      </w:r>
      <w:r>
        <w:t xml:space="preserve"> </w:t>
      </w:r>
      <w:r w:rsidR="008D134A" w:rsidRPr="00DD69E4">
        <w:t xml:space="preserve">Планом </w:t>
      </w:r>
      <w:r w:rsidR="008D134A" w:rsidRPr="008A63E3">
        <w:t xml:space="preserve">предусматривалось рассмотрение </w:t>
      </w:r>
      <w:r w:rsidR="007264EB">
        <w:t>3</w:t>
      </w:r>
      <w:r w:rsidR="00E00159">
        <w:t>6</w:t>
      </w:r>
      <w:r w:rsidR="008D134A" w:rsidRPr="008A63E3">
        <w:t xml:space="preserve"> вопрос</w:t>
      </w:r>
      <w:r w:rsidR="00FC4FD6">
        <w:t>ов</w:t>
      </w:r>
      <w:r w:rsidR="008D134A">
        <w:t>.</w:t>
      </w:r>
      <w:r w:rsidR="008D134A" w:rsidRPr="008D134A">
        <w:t xml:space="preserve"> </w:t>
      </w:r>
      <w:r w:rsidR="008D134A" w:rsidRPr="00DD69E4">
        <w:t>Следует отметить, что работа депутатов не ограничилась плановыми вопросами.</w:t>
      </w:r>
      <w:r w:rsidR="008D134A" w:rsidRPr="008D134A">
        <w:t xml:space="preserve"> </w:t>
      </w:r>
      <w:r w:rsidR="008D134A">
        <w:t>З</w:t>
      </w:r>
      <w:r w:rsidR="008D134A" w:rsidRPr="00DD69E4">
        <w:t xml:space="preserve">а </w:t>
      </w:r>
      <w:r w:rsidR="008D134A">
        <w:t>201</w:t>
      </w:r>
      <w:r w:rsidR="00E00159">
        <w:t>8</w:t>
      </w:r>
      <w:r w:rsidR="00832776">
        <w:t xml:space="preserve"> </w:t>
      </w:r>
      <w:r w:rsidR="008D134A">
        <w:t>год</w:t>
      </w:r>
      <w:r w:rsidR="008D134A" w:rsidRPr="00DD69E4">
        <w:t xml:space="preserve"> было </w:t>
      </w:r>
      <w:r w:rsidR="008D134A" w:rsidRPr="00DF2391">
        <w:t>принято</w:t>
      </w:r>
      <w:r w:rsidR="008A63E3" w:rsidRPr="00DF2391">
        <w:t xml:space="preserve"> </w:t>
      </w:r>
      <w:r w:rsidR="005D5F71">
        <w:t>112</w:t>
      </w:r>
      <w:r w:rsidR="008D134A" w:rsidRPr="00DF2391">
        <w:t xml:space="preserve"> решени</w:t>
      </w:r>
      <w:r w:rsidR="005D5F71">
        <w:t>й</w:t>
      </w:r>
      <w:r w:rsidR="008D134A" w:rsidRPr="00DD69E4">
        <w:t xml:space="preserve">, что </w:t>
      </w:r>
      <w:r w:rsidR="00D25762">
        <w:t>почти в</w:t>
      </w:r>
      <w:r w:rsidR="008D134A" w:rsidRPr="00DD69E4">
        <w:t xml:space="preserve"> </w:t>
      </w:r>
      <w:r w:rsidR="00D25762">
        <w:t>3</w:t>
      </w:r>
      <w:r w:rsidR="008D134A" w:rsidRPr="00DD69E4">
        <w:t xml:space="preserve"> раза превышает </w:t>
      </w:r>
      <w:r w:rsidR="008D134A" w:rsidRPr="00843BE3">
        <w:t>запланированное на год количество</w:t>
      </w:r>
      <w:r w:rsidR="00FC4FD6">
        <w:t>.</w:t>
      </w:r>
      <w:r w:rsidR="008A63E3" w:rsidRPr="00843BE3">
        <w:t xml:space="preserve"> </w:t>
      </w:r>
      <w:r w:rsidR="008D134A" w:rsidRPr="00843BE3">
        <w:t>Большая часть принятых за 201</w:t>
      </w:r>
      <w:r w:rsidR="00CB03CD">
        <w:t>8</w:t>
      </w:r>
      <w:r w:rsidR="008D134A" w:rsidRPr="00843BE3">
        <w:t xml:space="preserve"> год проектов решений</w:t>
      </w:r>
      <w:r w:rsidR="008A63E3" w:rsidRPr="00843BE3">
        <w:t xml:space="preserve"> </w:t>
      </w:r>
      <w:r w:rsidR="00116DE5">
        <w:t>–</w:t>
      </w:r>
      <w:r w:rsidR="008D134A" w:rsidRPr="00843BE3">
        <w:t xml:space="preserve"> </w:t>
      </w:r>
      <w:r w:rsidR="005D5F71" w:rsidRPr="005D5F71">
        <w:t>76</w:t>
      </w:r>
      <w:r w:rsidR="00116DE5" w:rsidRPr="005D5F71">
        <w:t xml:space="preserve"> </w:t>
      </w:r>
      <w:r w:rsidR="008D134A" w:rsidRPr="005D5F71">
        <w:t>вопросов (</w:t>
      </w:r>
      <w:r w:rsidR="00116DE5" w:rsidRPr="005D5F71">
        <w:t>6</w:t>
      </w:r>
      <w:r w:rsidR="005D5F71" w:rsidRPr="005D5F71">
        <w:t>7</w:t>
      </w:r>
      <w:r w:rsidR="00B15D7C" w:rsidRPr="005D5F71">
        <w:t>,</w:t>
      </w:r>
      <w:r w:rsidR="005D5F71" w:rsidRPr="005D5F71">
        <w:t xml:space="preserve">9 </w:t>
      </w:r>
      <w:r w:rsidR="008D134A" w:rsidRPr="005D5F71">
        <w:t>%)</w:t>
      </w:r>
      <w:r w:rsidR="008D134A" w:rsidRPr="00843BE3">
        <w:t xml:space="preserve"> </w:t>
      </w:r>
      <w:r w:rsidR="00481BE2">
        <w:t xml:space="preserve">- </w:t>
      </w:r>
      <w:r w:rsidR="008D134A" w:rsidRPr="00843BE3">
        <w:t>была</w:t>
      </w:r>
      <w:r w:rsidR="008D134A">
        <w:t xml:space="preserve"> принята вне плана работы. </w:t>
      </w:r>
    </w:p>
    <w:p w:rsidR="005A2AB3" w:rsidRDefault="00FD3829" w:rsidP="00046BB6">
      <w:pPr>
        <w:spacing w:line="288" w:lineRule="auto"/>
        <w:ind w:firstLine="709"/>
        <w:jc w:val="both"/>
      </w:pPr>
      <w:r>
        <w:t>В 201</w:t>
      </w:r>
      <w:r w:rsidR="00CB03CD">
        <w:t>8</w:t>
      </w:r>
      <w:r>
        <w:t xml:space="preserve"> году проведено</w:t>
      </w:r>
      <w:r w:rsidR="00FD2765" w:rsidRPr="00DD69E4">
        <w:t xml:space="preserve"> </w:t>
      </w:r>
      <w:r w:rsidR="00B15D7C">
        <w:t>2</w:t>
      </w:r>
      <w:r w:rsidR="00CB03CD">
        <w:t>2</w:t>
      </w:r>
      <w:r w:rsidR="00116DE5">
        <w:t xml:space="preserve"> </w:t>
      </w:r>
      <w:r w:rsidR="00FD2765" w:rsidRPr="00DD69E4">
        <w:t>заседани</w:t>
      </w:r>
      <w:r w:rsidR="00B15D7C">
        <w:t>я</w:t>
      </w:r>
      <w:r w:rsidR="00FD2765" w:rsidRPr="00DD69E4">
        <w:t xml:space="preserve"> Энгельсского городского Совета депутатов</w:t>
      </w:r>
      <w:r w:rsidR="00FD2765">
        <w:t xml:space="preserve">. </w:t>
      </w:r>
      <w:r w:rsidR="00B15D7C">
        <w:t>1</w:t>
      </w:r>
      <w:r w:rsidR="00524F4C">
        <w:t>2</w:t>
      </w:r>
      <w:r w:rsidR="00116DE5">
        <w:t xml:space="preserve"> </w:t>
      </w:r>
      <w:r w:rsidR="00FD2765">
        <w:t>заседаний</w:t>
      </w:r>
      <w:r w:rsidR="00FD2765" w:rsidRPr="00DD69E4">
        <w:t xml:space="preserve"> проведены во внеочередном порядке</w:t>
      </w:r>
      <w:r w:rsidR="008E72DF">
        <w:t>.</w:t>
      </w:r>
    </w:p>
    <w:p w:rsidR="00A02F0C" w:rsidRDefault="005A2AB3" w:rsidP="00A02F0C">
      <w:pPr>
        <w:spacing w:line="312" w:lineRule="auto"/>
        <w:ind w:firstLine="709"/>
        <w:jc w:val="both"/>
      </w:pPr>
      <w:proofErr w:type="gramStart"/>
      <w:r>
        <w:t>В целях организации взаимодействия Энгельсского городского Совета депутатов и Собрания депутатов Энгельсского муниципального района, выражения и защиты общих интересов муниципальных образований</w:t>
      </w:r>
      <w:r w:rsidR="00270298">
        <w:t>,</w:t>
      </w:r>
      <w:r>
        <w:t xml:space="preserve"> </w:t>
      </w:r>
      <w:r w:rsidR="00A02F0C">
        <w:t xml:space="preserve">в соответствии с заключенным соглашением о сотрудничестве Собрания депутатов Энгельсского муниципального района и Энгельсского городского Совета депутатов </w:t>
      </w:r>
      <w:r w:rsidR="00481BE2">
        <w:t>с</w:t>
      </w:r>
      <w:r>
        <w:t xml:space="preserve"> </w:t>
      </w:r>
      <w:r w:rsidR="00A02F0C">
        <w:t>октябр</w:t>
      </w:r>
      <w:r w:rsidR="00481BE2">
        <w:t>я</w:t>
      </w:r>
      <w:r w:rsidR="00A02F0C">
        <w:t xml:space="preserve"> </w:t>
      </w:r>
      <w:r>
        <w:t>2018</w:t>
      </w:r>
      <w:r w:rsidR="00481BE2">
        <w:t xml:space="preserve"> года</w:t>
      </w:r>
      <w:r>
        <w:t xml:space="preserve"> стали проводиться совместные заседания Энгельсского городского Совета депутатов и Собрания депутатов Энгельсского муниципального района, а также совместные заседания</w:t>
      </w:r>
      <w:proofErr w:type="gramEnd"/>
      <w:r>
        <w:t xml:space="preserve"> комиссий Энгельсского городского Совета депутатов и комитетов Собрания депутатов Энг</w:t>
      </w:r>
      <w:r w:rsidR="00A02F0C">
        <w:t>ельсского муниципального района. За 2018 год проведено 3 совместных заседани</w:t>
      </w:r>
      <w:r w:rsidR="00270298">
        <w:t>я</w:t>
      </w:r>
      <w:r w:rsidR="00524F4C">
        <w:t xml:space="preserve"> </w:t>
      </w:r>
      <w:r w:rsidR="00A02F0C">
        <w:t>Энгельсского городского Совета депутатов и Собрания депутатов Энгельсского муниципального района</w:t>
      </w:r>
      <w:r w:rsidR="006B1406">
        <w:t>.</w:t>
      </w:r>
    </w:p>
    <w:p w:rsidR="008D134A" w:rsidRDefault="00FD2765" w:rsidP="00A02F0C">
      <w:pPr>
        <w:spacing w:line="312" w:lineRule="auto"/>
        <w:ind w:firstLine="709"/>
        <w:jc w:val="both"/>
      </w:pPr>
      <w:r w:rsidRPr="00DD69E4">
        <w:t>Сочетание планов</w:t>
      </w:r>
      <w:r w:rsidR="000B289F">
        <w:t>ых</w:t>
      </w:r>
      <w:r w:rsidRPr="00DD69E4">
        <w:t xml:space="preserve"> и внеочередных заседаний позволяет систематизировать работу представительного органа, оперативно реагировать на необходимость срочного принятия решений.</w:t>
      </w:r>
    </w:p>
    <w:p w:rsidR="0024535B" w:rsidRDefault="008A49E6" w:rsidP="00046BB6">
      <w:pPr>
        <w:spacing w:line="288" w:lineRule="auto"/>
        <w:ind w:firstLine="709"/>
        <w:jc w:val="both"/>
      </w:pPr>
      <w:r w:rsidRPr="00DD69E4">
        <w:lastRenderedPageBreak/>
        <w:t xml:space="preserve">Заседаниям Энгельсского городского Совета депутатов </w:t>
      </w:r>
      <w:r w:rsidRPr="0024535B">
        <w:t xml:space="preserve">предшествовало </w:t>
      </w:r>
      <w:r w:rsidR="0024535B" w:rsidRPr="00540471">
        <w:t>10</w:t>
      </w:r>
      <w:r w:rsidR="008E72DF" w:rsidRPr="00540471">
        <w:t xml:space="preserve"> </w:t>
      </w:r>
      <w:r w:rsidR="00BE18C7" w:rsidRPr="00540471">
        <w:t xml:space="preserve">совместных заседаний </w:t>
      </w:r>
      <w:r w:rsidR="00481BE2">
        <w:t>К</w:t>
      </w:r>
      <w:r w:rsidR="00BE18C7" w:rsidRPr="00540471">
        <w:t>омиссий</w:t>
      </w:r>
      <w:r w:rsidR="000A0F36" w:rsidRPr="00540471">
        <w:t xml:space="preserve"> и</w:t>
      </w:r>
      <w:r w:rsidR="00BE18C7" w:rsidRPr="00540471">
        <w:t xml:space="preserve"> заседание </w:t>
      </w:r>
      <w:r w:rsidR="00D61B48" w:rsidRPr="00540471">
        <w:t>К</w:t>
      </w:r>
      <w:r w:rsidR="00BE18C7" w:rsidRPr="00540471">
        <w:t xml:space="preserve">омиссии </w:t>
      </w:r>
      <w:r w:rsidR="0024535B" w:rsidRPr="00540471">
        <w:t xml:space="preserve">по </w:t>
      </w:r>
      <w:r w:rsidR="00540471">
        <w:t>правовому обеспечению и развитию местного самоуправления</w:t>
      </w:r>
      <w:r w:rsidR="0024535B">
        <w:t>.</w:t>
      </w:r>
    </w:p>
    <w:p w:rsidR="00F164E0" w:rsidRDefault="0084295A" w:rsidP="00046BB6">
      <w:pPr>
        <w:spacing w:line="288" w:lineRule="auto"/>
        <w:ind w:firstLine="709"/>
        <w:jc w:val="both"/>
      </w:pPr>
      <w:r w:rsidRPr="003A0967">
        <w:t>Депутаты Энгельсского городского Совета депутатов и с</w:t>
      </w:r>
      <w:r w:rsidR="00FC3312" w:rsidRPr="003A0967">
        <w:t xml:space="preserve">отрудники аппарата </w:t>
      </w:r>
      <w:r w:rsidR="006D70EF" w:rsidRPr="003A0967">
        <w:t xml:space="preserve">Энгельсского городского Совета депутатов </w:t>
      </w:r>
      <w:r w:rsidR="00481BE2">
        <w:t>входили в состав</w:t>
      </w:r>
      <w:r w:rsidR="00FC3312" w:rsidRPr="003A0967">
        <w:t xml:space="preserve"> рабоч</w:t>
      </w:r>
      <w:r w:rsidR="00005712">
        <w:t>ей</w:t>
      </w:r>
      <w:r w:rsidR="00FC3312" w:rsidRPr="003A0967">
        <w:t xml:space="preserve"> групп</w:t>
      </w:r>
      <w:r w:rsidR="00481BE2">
        <w:t>ы</w:t>
      </w:r>
      <w:r w:rsidR="00005712">
        <w:t xml:space="preserve"> </w:t>
      </w:r>
      <w:r w:rsidR="00FC69D0">
        <w:rPr>
          <w:sz w:val="23"/>
          <w:szCs w:val="23"/>
        </w:rPr>
        <w:t>по вопросу разработки договора управления многоквартирным домом</w:t>
      </w:r>
      <w:r w:rsidR="00005712" w:rsidRPr="00005712">
        <w:t>.</w:t>
      </w:r>
      <w:r w:rsidR="00005712">
        <w:t xml:space="preserve"> </w:t>
      </w:r>
      <w:r w:rsidR="00F164E0">
        <w:t xml:space="preserve">По результатам обсуждения на рабочей группе разработан </w:t>
      </w:r>
      <w:r w:rsidR="00A10056">
        <w:rPr>
          <w:sz w:val="23"/>
          <w:szCs w:val="23"/>
        </w:rPr>
        <w:t xml:space="preserve">договор управления многоквартирным домом, который рекомендован </w:t>
      </w:r>
      <w:r w:rsidR="00C05EA5">
        <w:rPr>
          <w:sz w:val="23"/>
          <w:szCs w:val="23"/>
        </w:rPr>
        <w:t>к применению у</w:t>
      </w:r>
      <w:r w:rsidR="00A10056">
        <w:rPr>
          <w:sz w:val="23"/>
          <w:szCs w:val="23"/>
        </w:rPr>
        <w:t xml:space="preserve">правляющим </w:t>
      </w:r>
      <w:r w:rsidR="00481BE2">
        <w:rPr>
          <w:sz w:val="23"/>
          <w:szCs w:val="23"/>
        </w:rPr>
        <w:t>организациям</w:t>
      </w:r>
      <w:r w:rsidR="005D5F71">
        <w:rPr>
          <w:sz w:val="23"/>
          <w:szCs w:val="23"/>
        </w:rPr>
        <w:t>,</w:t>
      </w:r>
      <w:r w:rsidR="00A10056">
        <w:rPr>
          <w:sz w:val="23"/>
          <w:szCs w:val="23"/>
        </w:rPr>
        <w:t xml:space="preserve"> </w:t>
      </w:r>
      <w:r w:rsidR="00C05EA5">
        <w:rPr>
          <w:sz w:val="23"/>
          <w:szCs w:val="23"/>
        </w:rPr>
        <w:t>осуществляющи</w:t>
      </w:r>
      <w:r w:rsidR="00481BE2">
        <w:rPr>
          <w:sz w:val="23"/>
          <w:szCs w:val="23"/>
        </w:rPr>
        <w:t>м</w:t>
      </w:r>
      <w:r w:rsidR="00C05EA5">
        <w:rPr>
          <w:sz w:val="23"/>
          <w:szCs w:val="23"/>
        </w:rPr>
        <w:t xml:space="preserve"> свою деятельность</w:t>
      </w:r>
      <w:r w:rsidR="00106F97">
        <w:rPr>
          <w:sz w:val="23"/>
          <w:szCs w:val="23"/>
        </w:rPr>
        <w:t xml:space="preserve"> </w:t>
      </w:r>
      <w:r w:rsidR="00A10056">
        <w:rPr>
          <w:sz w:val="23"/>
          <w:szCs w:val="23"/>
        </w:rPr>
        <w:t>на территории муниципального образования город Энгельс</w:t>
      </w:r>
      <w:r w:rsidR="00F164E0">
        <w:t>.</w:t>
      </w:r>
    </w:p>
    <w:p w:rsidR="002E4FB3" w:rsidRPr="0097435B" w:rsidRDefault="00D07815" w:rsidP="00046BB6">
      <w:pPr>
        <w:spacing w:line="288" w:lineRule="auto"/>
        <w:ind w:firstLine="709"/>
        <w:jc w:val="both"/>
      </w:pPr>
      <w:r w:rsidRPr="00745729">
        <w:t xml:space="preserve">Энгельсским городским Советом депутатов принято </w:t>
      </w:r>
      <w:r w:rsidR="00302492">
        <w:t>1</w:t>
      </w:r>
      <w:r w:rsidR="00106F97">
        <w:t>4</w:t>
      </w:r>
      <w:r w:rsidRPr="00745729">
        <w:t xml:space="preserve"> решений о внесении изменений в бюджет </w:t>
      </w:r>
      <w:r w:rsidR="002E4FB3" w:rsidRPr="00745729">
        <w:t>муниципального образования город Энгельс на 201</w:t>
      </w:r>
      <w:r w:rsidR="00106F97">
        <w:t>8</w:t>
      </w:r>
      <w:r w:rsidR="00302492">
        <w:t xml:space="preserve"> </w:t>
      </w:r>
      <w:r w:rsidR="002E4FB3" w:rsidRPr="00745729">
        <w:t>год</w:t>
      </w:r>
      <w:r w:rsidRPr="00745729">
        <w:t xml:space="preserve"> (на </w:t>
      </w:r>
      <w:r w:rsidR="00106F97">
        <w:t>2</w:t>
      </w:r>
      <w:r w:rsidRPr="00745729">
        <w:t xml:space="preserve"> </w:t>
      </w:r>
      <w:r w:rsidR="00106F97">
        <w:t>меньше</w:t>
      </w:r>
      <w:r w:rsidRPr="00745729">
        <w:t xml:space="preserve"> по сравнению с 201</w:t>
      </w:r>
      <w:r w:rsidR="00106F97">
        <w:t>7</w:t>
      </w:r>
      <w:r w:rsidRPr="00745729">
        <w:t xml:space="preserve"> годом). </w:t>
      </w:r>
      <w:r w:rsidR="000A0F36">
        <w:t>Вопросы</w:t>
      </w:r>
      <w:r w:rsidR="00B91D8F">
        <w:t>,</w:t>
      </w:r>
      <w:r w:rsidR="000A0F36">
        <w:t xml:space="preserve"> связанные с </w:t>
      </w:r>
      <w:r w:rsidR="002E4FB3" w:rsidRPr="00745729">
        <w:t>исполнени</w:t>
      </w:r>
      <w:r w:rsidR="000A0F36">
        <w:t>ем</w:t>
      </w:r>
      <w:r w:rsidR="002E4FB3" w:rsidRPr="00745729">
        <w:t xml:space="preserve"> бюджета, фактически</w:t>
      </w:r>
      <w:r w:rsidR="000A0F36">
        <w:t>ми</w:t>
      </w:r>
      <w:r w:rsidR="002E4FB3" w:rsidRPr="00745729">
        <w:t xml:space="preserve"> затрата</w:t>
      </w:r>
      <w:r w:rsidR="000A0F36">
        <w:t>ми</w:t>
      </w:r>
      <w:r w:rsidR="002E4FB3" w:rsidRPr="00745729">
        <w:t xml:space="preserve"> и численност</w:t>
      </w:r>
      <w:r w:rsidR="000A0F36">
        <w:t>ью</w:t>
      </w:r>
      <w:r w:rsidR="002E4FB3" w:rsidRPr="00745729">
        <w:t xml:space="preserve"> муниципальных служащих и рабо</w:t>
      </w:r>
      <w:r w:rsidR="00B91D8F">
        <w:t xml:space="preserve">тников муниципальных учреждений, </w:t>
      </w:r>
      <w:r w:rsidR="002E4FB3" w:rsidRPr="00745729">
        <w:t>наход</w:t>
      </w:r>
      <w:r w:rsidR="000A0F36">
        <w:t>я</w:t>
      </w:r>
      <w:r w:rsidR="002E4FB3" w:rsidRPr="00745729">
        <w:t xml:space="preserve">тся под постоянным контролем депутатов и ежеквартально </w:t>
      </w:r>
      <w:r w:rsidR="00DB296E" w:rsidRPr="00745729">
        <w:t>рассматрива</w:t>
      </w:r>
      <w:r w:rsidR="000A0F36">
        <w:t>ю</w:t>
      </w:r>
      <w:r w:rsidR="00DB296E" w:rsidRPr="00745729">
        <w:t xml:space="preserve">тся </w:t>
      </w:r>
      <w:r w:rsidR="002E4FB3" w:rsidRPr="00745729">
        <w:t xml:space="preserve">на </w:t>
      </w:r>
      <w:r w:rsidR="00DB296E" w:rsidRPr="00745729">
        <w:t>заседаниях</w:t>
      </w:r>
      <w:r w:rsidR="002E4FB3" w:rsidRPr="00745729">
        <w:t xml:space="preserve"> Энгельсского городского Совета депутатов.</w:t>
      </w:r>
    </w:p>
    <w:p w:rsidR="007971B5" w:rsidRDefault="0072444D" w:rsidP="00046BB6">
      <w:pPr>
        <w:spacing w:line="288" w:lineRule="auto"/>
        <w:ind w:firstLine="709"/>
        <w:jc w:val="both"/>
      </w:pPr>
      <w:r>
        <w:t>Необходимо</w:t>
      </w:r>
      <w:r w:rsidR="007971B5" w:rsidRPr="00C20D73">
        <w:t xml:space="preserve"> отметить, что из </w:t>
      </w:r>
      <w:r w:rsidR="005D5F71">
        <w:t xml:space="preserve">112 </w:t>
      </w:r>
      <w:r w:rsidR="000A0F36">
        <w:t xml:space="preserve">принятых </w:t>
      </w:r>
      <w:r w:rsidR="007971B5" w:rsidRPr="00FC3312">
        <w:t>решени</w:t>
      </w:r>
      <w:r w:rsidR="00040744">
        <w:t>й</w:t>
      </w:r>
      <w:r w:rsidR="000A0F36">
        <w:t xml:space="preserve"> </w:t>
      </w:r>
      <w:r w:rsidRPr="005D5F71">
        <w:t>2</w:t>
      </w:r>
      <w:r w:rsidR="005D5F71" w:rsidRPr="005D5F71">
        <w:t>8</w:t>
      </w:r>
      <w:r w:rsidR="0010616A">
        <w:t xml:space="preserve"> </w:t>
      </w:r>
      <w:r w:rsidR="007971B5" w:rsidRPr="00FC3312">
        <w:t>являются</w:t>
      </w:r>
      <w:r w:rsidR="007971B5" w:rsidRPr="00C20D73">
        <w:t xml:space="preserve"> нормативными правовыми актами, то есть устанавливают общеобязательные для исполнения правила поведения и направлены на регулирование общественных отношений в различных сферах.</w:t>
      </w:r>
      <w:r w:rsidR="007971B5" w:rsidRPr="005E4FB2">
        <w:t xml:space="preserve"> </w:t>
      </w:r>
      <w:r w:rsidR="00E200BB">
        <w:t xml:space="preserve">Во многом принятие нормативных </w:t>
      </w:r>
      <w:r w:rsidR="007971B5" w:rsidRPr="005E4FB2">
        <w:t>муниципальных правовых актов обусловлено совершенствованием нормативно правовой базы в целях более эффективной реализации норм Федерального закона от 6 октября 2003 года №</w:t>
      </w:r>
      <w:r w:rsidR="000B289F">
        <w:t xml:space="preserve"> </w:t>
      </w:r>
      <w:r w:rsidR="007971B5" w:rsidRPr="005E4FB2">
        <w:t>131-ФЗ «Об общих принципах организации местного самоуправления в Российской Федерации».</w:t>
      </w:r>
    </w:p>
    <w:p w:rsidR="000B1383" w:rsidRDefault="005D50B1" w:rsidP="00046BB6">
      <w:pPr>
        <w:spacing w:line="288" w:lineRule="auto"/>
        <w:ind w:firstLine="709"/>
        <w:jc w:val="both"/>
      </w:pPr>
      <w:r>
        <w:t>В</w:t>
      </w:r>
      <w:r w:rsidRPr="005D50B1">
        <w:t xml:space="preserve"> связи с изменениями действующего законодательства РФ </w:t>
      </w:r>
      <w:r>
        <w:t>з</w:t>
      </w:r>
      <w:r w:rsidR="003D5F48">
        <w:t>а 201</w:t>
      </w:r>
      <w:r w:rsidR="00046BB6">
        <w:t>8</w:t>
      </w:r>
      <w:r w:rsidR="003D5F48">
        <w:t xml:space="preserve"> год</w:t>
      </w:r>
      <w:r w:rsidR="00325508">
        <w:t xml:space="preserve"> </w:t>
      </w:r>
      <w:r w:rsidR="00046BB6">
        <w:t>трижды</w:t>
      </w:r>
      <w:r w:rsidR="003D5F48">
        <w:t xml:space="preserve"> проводились публичные слушания по вопросу внесения изменений в Устав муниципального образования город Энгельс Энгельсского муниципаль</w:t>
      </w:r>
      <w:r>
        <w:t>ного района Саратовской области</w:t>
      </w:r>
      <w:r w:rsidR="003D5F48">
        <w:t>.</w:t>
      </w:r>
    </w:p>
    <w:p w:rsidR="000F479B" w:rsidRDefault="000F479B" w:rsidP="00046BB6">
      <w:pPr>
        <w:spacing w:line="288" w:lineRule="auto"/>
        <w:ind w:firstLine="709"/>
        <w:jc w:val="both"/>
      </w:pPr>
      <w:r>
        <w:t>В рамках совершенствования правовой базы в сфере бюджетных правоотношений, а также в связи с изменением действующего федерального законодательства</w:t>
      </w:r>
      <w:r w:rsidR="00270298">
        <w:t>,</w:t>
      </w:r>
      <w:r>
        <w:t xml:space="preserve"> </w:t>
      </w:r>
      <w:r w:rsidR="00C210EC">
        <w:t xml:space="preserve">принято  решение о внесении </w:t>
      </w:r>
      <w:r w:rsidR="00C210EC" w:rsidRPr="00C210EC">
        <w:t>изменений в Положение о бюджетном процессе в муниципальном образовании город Энгельс Энгельсского муниципального района Саратовской област</w:t>
      </w:r>
      <w:r w:rsidR="00C210EC">
        <w:t xml:space="preserve">и. </w:t>
      </w:r>
    </w:p>
    <w:p w:rsidR="007D05C0" w:rsidRPr="006F486B" w:rsidRDefault="000F479B" w:rsidP="007D05C0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</w:pPr>
      <w:r w:rsidRPr="0026561E">
        <w:t>Кроме этого, в 201</w:t>
      </w:r>
      <w:r w:rsidR="0026561E">
        <w:t>8</w:t>
      </w:r>
      <w:r w:rsidRPr="0026561E">
        <w:t xml:space="preserve"> году в нов</w:t>
      </w:r>
      <w:r w:rsidR="0026561E">
        <w:t>ых</w:t>
      </w:r>
      <w:r w:rsidRPr="0026561E">
        <w:t xml:space="preserve"> ре</w:t>
      </w:r>
      <w:r w:rsidR="003F089E" w:rsidRPr="0026561E">
        <w:t>дакци</w:t>
      </w:r>
      <w:r w:rsidR="0026561E">
        <w:t>ях</w:t>
      </w:r>
      <w:r w:rsidR="003F089E" w:rsidRPr="0026561E">
        <w:t xml:space="preserve"> утвержден</w:t>
      </w:r>
      <w:r w:rsidR="0026561E">
        <w:t>ы</w:t>
      </w:r>
      <w:r w:rsidR="003F089E" w:rsidRPr="0026561E">
        <w:t xml:space="preserve"> </w:t>
      </w:r>
      <w:r w:rsidR="00C210EC" w:rsidRPr="0026561E">
        <w:t>Положени</w:t>
      </w:r>
      <w:r w:rsidR="0026561E">
        <w:t>я</w:t>
      </w:r>
      <w:r w:rsidR="00C210EC" w:rsidRPr="0026561E">
        <w:t xml:space="preserve"> о </w:t>
      </w:r>
      <w:r w:rsidR="0026561E">
        <w:t>Комиссиях Энгельсского городского Совета депутатов</w:t>
      </w:r>
      <w:r w:rsidR="007D05C0">
        <w:t>.</w:t>
      </w:r>
      <w:r w:rsidR="0026561E">
        <w:t xml:space="preserve"> </w:t>
      </w:r>
      <w:r w:rsidR="007D05C0" w:rsidRPr="006F486B">
        <w:t xml:space="preserve">Необходимость принятия </w:t>
      </w:r>
      <w:r w:rsidR="007D05C0">
        <w:t>Положений в новых редакциях обусловлена</w:t>
      </w:r>
      <w:r w:rsidR="00B514AE">
        <w:t xml:space="preserve"> изменениями Федерального законодательства, </w:t>
      </w:r>
      <w:r w:rsidR="007D05C0" w:rsidRPr="006F486B">
        <w:t>касающ</w:t>
      </w:r>
      <w:r w:rsidR="00B514AE">
        <w:t>егося</w:t>
      </w:r>
      <w:r w:rsidR="007D05C0" w:rsidRPr="006F486B">
        <w:t xml:space="preserve"> </w:t>
      </w:r>
      <w:r w:rsidR="00481BE2">
        <w:t>правового</w:t>
      </w:r>
      <w:r w:rsidR="007D05C0" w:rsidRPr="006F486B">
        <w:t xml:space="preserve"> характера</w:t>
      </w:r>
      <w:r w:rsidR="00270298">
        <w:t>,</w:t>
      </w:r>
      <w:r w:rsidR="007D05C0" w:rsidRPr="006F486B">
        <w:t xml:space="preserve"> и направлен</w:t>
      </w:r>
      <w:r w:rsidR="00270298">
        <w:t>а</w:t>
      </w:r>
      <w:r w:rsidR="007D05C0" w:rsidRPr="006F486B">
        <w:t xml:space="preserve"> на унификацию используемой терминологии.</w:t>
      </w:r>
    </w:p>
    <w:p w:rsidR="00F2403C" w:rsidRDefault="00104062" w:rsidP="00046BB6">
      <w:pPr>
        <w:spacing w:line="288" w:lineRule="auto"/>
        <w:ind w:firstLine="709"/>
        <w:jc w:val="both"/>
      </w:pPr>
      <w:r w:rsidRPr="00C9735B">
        <w:t>За 201</w:t>
      </w:r>
      <w:r w:rsidR="00046BB6" w:rsidRPr="00C9735B">
        <w:t>8</w:t>
      </w:r>
      <w:r w:rsidRPr="00C9735B">
        <w:t xml:space="preserve"> год</w:t>
      </w:r>
      <w:r w:rsidR="00481BE2">
        <w:t xml:space="preserve"> решениями</w:t>
      </w:r>
      <w:r w:rsidRPr="00C9735B">
        <w:t xml:space="preserve"> Энгельсск</w:t>
      </w:r>
      <w:r w:rsidR="00481BE2">
        <w:t>ого</w:t>
      </w:r>
      <w:r w:rsidRPr="00C9735B">
        <w:t xml:space="preserve"> городск</w:t>
      </w:r>
      <w:r w:rsidR="00481BE2">
        <w:t>ого</w:t>
      </w:r>
      <w:r w:rsidRPr="00C9735B">
        <w:t xml:space="preserve"> Совет</w:t>
      </w:r>
      <w:r w:rsidR="00481BE2">
        <w:t>а</w:t>
      </w:r>
      <w:r w:rsidRPr="00C9735B">
        <w:t xml:space="preserve"> депутатов</w:t>
      </w:r>
      <w:r w:rsidR="00F2403C" w:rsidRPr="00C9735B">
        <w:t xml:space="preserve"> </w:t>
      </w:r>
      <w:r w:rsidR="00937910" w:rsidRPr="00C9735B">
        <w:t xml:space="preserve">установлены границы трех территориальных общественных самоуправлений на территории </w:t>
      </w:r>
      <w:r w:rsidR="00481BE2">
        <w:t>муниципального образования город Энгельс</w:t>
      </w:r>
      <w:r w:rsidRPr="00C9735B">
        <w:t xml:space="preserve">. </w:t>
      </w:r>
      <w:r w:rsidR="00481BE2">
        <w:t>Созда</w:t>
      </w:r>
      <w:r w:rsidR="00510BFF" w:rsidRPr="00C9735B">
        <w:t>н</w:t>
      </w:r>
      <w:r w:rsidR="00481BE2">
        <w:t>ие</w:t>
      </w:r>
      <w:r w:rsidR="00510BFF" w:rsidRPr="00C9735B">
        <w:t xml:space="preserve"> т</w:t>
      </w:r>
      <w:r w:rsidRPr="00C9735B">
        <w:t>ерриториальн</w:t>
      </w:r>
      <w:r w:rsidR="00481BE2">
        <w:t>ых</w:t>
      </w:r>
      <w:r w:rsidRPr="00C9735B">
        <w:t xml:space="preserve"> общественн</w:t>
      </w:r>
      <w:r w:rsidR="00481BE2">
        <w:t>ых</w:t>
      </w:r>
      <w:r w:rsidR="00DE6851" w:rsidRPr="00C9735B">
        <w:t xml:space="preserve"> </w:t>
      </w:r>
      <w:r w:rsidRPr="00C9735B">
        <w:t>самоуправлени</w:t>
      </w:r>
      <w:r w:rsidR="00481BE2">
        <w:t>й</w:t>
      </w:r>
      <w:r w:rsidRPr="00C9735B">
        <w:t xml:space="preserve"> позволя</w:t>
      </w:r>
      <w:r w:rsidR="00DE6851" w:rsidRPr="00C9735B">
        <w:t>ет</w:t>
      </w:r>
      <w:r w:rsidRPr="00C9735B">
        <w:t xml:space="preserve"> реализов</w:t>
      </w:r>
      <w:r w:rsidR="007D05C0" w:rsidRPr="00C9735B">
        <w:t>ыв</w:t>
      </w:r>
      <w:r w:rsidRPr="00C9735B">
        <w:t>ать общественные инициативы граждан, направленные на обустройство и благоустройство, создание инфраструктуры места проживания.</w:t>
      </w:r>
    </w:p>
    <w:p w:rsidR="00022800" w:rsidRDefault="00022800" w:rsidP="00DE6851">
      <w:pPr>
        <w:spacing w:line="288" w:lineRule="auto"/>
        <w:ind w:firstLine="709"/>
        <w:jc w:val="both"/>
      </w:pPr>
      <w:r>
        <w:t>В</w:t>
      </w:r>
      <w:r w:rsidRPr="005D50B1">
        <w:t xml:space="preserve"> связи с изменениями действующего законодательства РФ </w:t>
      </w:r>
      <w:r>
        <w:t xml:space="preserve">за 2018 год дважды проводились публичные слушания по вопросу внесения изменений в Правила </w:t>
      </w:r>
      <w:r w:rsidRPr="00EB0B22">
        <w:lastRenderedPageBreak/>
        <w:t>благоустройства территории муниципального образования город Энгельс</w:t>
      </w:r>
      <w:r>
        <w:t xml:space="preserve"> </w:t>
      </w:r>
      <w:r w:rsidRPr="00C210EC">
        <w:t>Энгельсского муниципального района Саратовской област</w:t>
      </w:r>
      <w:r>
        <w:t>и.</w:t>
      </w:r>
    </w:p>
    <w:p w:rsidR="00EB0B22" w:rsidRDefault="008827A2" w:rsidP="00046BB6">
      <w:pPr>
        <w:spacing w:line="288" w:lineRule="auto"/>
        <w:ind w:firstLine="709"/>
        <w:jc w:val="both"/>
        <w:rPr>
          <w:bCs/>
        </w:rPr>
      </w:pPr>
      <w:r>
        <w:t>Созданный в 2017 году н</w:t>
      </w:r>
      <w:r w:rsidR="00EB0B22" w:rsidRPr="00EB0B22">
        <w:t xml:space="preserve">а основании </w:t>
      </w:r>
      <w:r w:rsidR="00EB0B22" w:rsidRPr="00EB0B22">
        <w:rPr>
          <w:color w:val="22272F"/>
          <w:shd w:val="clear" w:color="auto" w:fill="FFFFFF"/>
        </w:rPr>
        <w:t xml:space="preserve">Федерального закона от 21 июля 2014 года № 212-ФЗ «Об основах общественного контроля в Российской Федерации» </w:t>
      </w:r>
      <w:r w:rsidR="00EB0B22" w:rsidRPr="00DD3F14">
        <w:t>Общественный совет при Энгельсском городском Совете депутатов по вопросам жилищно-коммунального хозяйства</w:t>
      </w:r>
      <w:r w:rsidR="00022800">
        <w:t xml:space="preserve"> продолжил свою работу и в 2018 году. Члены </w:t>
      </w:r>
      <w:r w:rsidR="00022800" w:rsidRPr="00DD3F14">
        <w:t>Общественн</w:t>
      </w:r>
      <w:r w:rsidR="00022800">
        <w:t>ого</w:t>
      </w:r>
      <w:r w:rsidR="00022800" w:rsidRPr="00DD3F14">
        <w:t xml:space="preserve"> совет</w:t>
      </w:r>
      <w:r w:rsidR="00022800">
        <w:t>а</w:t>
      </w:r>
      <w:r w:rsidR="00022800" w:rsidRPr="00DD3F14">
        <w:t xml:space="preserve"> </w:t>
      </w:r>
      <w:r w:rsidR="00022800">
        <w:t xml:space="preserve">принимали активное </w:t>
      </w:r>
      <w:r w:rsidR="00022800" w:rsidRPr="00C9735B">
        <w:t>участие</w:t>
      </w:r>
      <w:r w:rsidR="00B514AE" w:rsidRPr="00C9735B">
        <w:t xml:space="preserve"> </w:t>
      </w:r>
      <w:r w:rsidRPr="00C9735B">
        <w:t xml:space="preserve">в </w:t>
      </w:r>
      <w:r w:rsidR="00C9735B" w:rsidRPr="00C9735B">
        <w:t>собраниях</w:t>
      </w:r>
      <w:r w:rsidR="00C9735B">
        <w:t xml:space="preserve"> собственников многоквартирных домов, в </w:t>
      </w:r>
      <w:r w:rsidR="005D5F71">
        <w:t>проверочно-</w:t>
      </w:r>
      <w:r w:rsidR="00C9735B">
        <w:t>контрольных мероприятиях в сфере жилищно-коммунального хозяйства, в мероприятиях</w:t>
      </w:r>
      <w:r w:rsidR="00481BE2">
        <w:t>,</w:t>
      </w:r>
      <w:r w:rsidR="00C9735B">
        <w:t xml:space="preserve"> проводимых органами местного самоуправления муниципального образования город Энгельс, </w:t>
      </w:r>
      <w:r w:rsidR="00B514AE">
        <w:t xml:space="preserve">а также в заседаниях </w:t>
      </w:r>
      <w:r w:rsidR="00022800" w:rsidRPr="003A0967">
        <w:t>рабоч</w:t>
      </w:r>
      <w:r w:rsidR="00022800">
        <w:t>ей</w:t>
      </w:r>
      <w:r w:rsidR="00022800" w:rsidRPr="003A0967">
        <w:t xml:space="preserve"> групп</w:t>
      </w:r>
      <w:r w:rsidR="00B514AE">
        <w:t>ы</w:t>
      </w:r>
      <w:r w:rsidR="00022800">
        <w:t xml:space="preserve"> </w:t>
      </w:r>
      <w:r w:rsidR="00022800">
        <w:rPr>
          <w:sz w:val="23"/>
          <w:szCs w:val="23"/>
        </w:rPr>
        <w:t>по вопросу разработки договора управления многоквартирным домом</w:t>
      </w:r>
      <w:r w:rsidR="00022800" w:rsidRPr="00005712">
        <w:t>.</w:t>
      </w:r>
    </w:p>
    <w:p w:rsidR="0056151B" w:rsidRDefault="0056151B" w:rsidP="00046BB6">
      <w:pPr>
        <w:spacing w:line="288" w:lineRule="auto"/>
        <w:ind w:firstLine="709"/>
        <w:jc w:val="both"/>
        <w:rPr>
          <w:shd w:val="clear" w:color="auto" w:fill="FFFFFF"/>
        </w:rPr>
      </w:pPr>
      <w:proofErr w:type="gramStart"/>
      <w:r>
        <w:rPr>
          <w:bCs/>
        </w:rPr>
        <w:t>В силу</w:t>
      </w:r>
      <w:r w:rsidR="00B514AE" w:rsidRPr="00B514AE">
        <w:rPr>
          <w:color w:val="000000"/>
        </w:rPr>
        <w:t xml:space="preserve"> </w:t>
      </w:r>
      <w:r w:rsidR="00B514AE">
        <w:rPr>
          <w:color w:val="000000"/>
        </w:rPr>
        <w:t xml:space="preserve">норм </w:t>
      </w:r>
      <w:r w:rsidR="00B514AE" w:rsidRPr="00DD69E4">
        <w:rPr>
          <w:color w:val="000000"/>
        </w:rPr>
        <w:t>Федеральн</w:t>
      </w:r>
      <w:r w:rsidR="00B514AE">
        <w:rPr>
          <w:color w:val="000000"/>
        </w:rPr>
        <w:t>ого</w:t>
      </w:r>
      <w:r w:rsidR="00B514AE" w:rsidRPr="00DD69E4">
        <w:rPr>
          <w:color w:val="000000"/>
        </w:rPr>
        <w:t xml:space="preserve"> закон</w:t>
      </w:r>
      <w:r w:rsidR="00B514AE">
        <w:rPr>
          <w:color w:val="000000"/>
        </w:rPr>
        <w:t>а</w:t>
      </w:r>
      <w:r w:rsidR="00B514AE" w:rsidRPr="00DD69E4">
        <w:rPr>
          <w:color w:val="000000"/>
        </w:rPr>
        <w:t xml:space="preserve"> от 6 октября 2003 года №</w:t>
      </w:r>
      <w:r w:rsidR="00B514AE">
        <w:rPr>
          <w:color w:val="000000"/>
        </w:rPr>
        <w:t xml:space="preserve"> </w:t>
      </w:r>
      <w:r w:rsidR="00B514AE" w:rsidRPr="00DD69E4">
        <w:rPr>
          <w:color w:val="000000"/>
        </w:rPr>
        <w:t>131-ФЗ «Об общих принципах организации местного самоуправления в Российской Федерации»</w:t>
      </w:r>
      <w:r w:rsidR="00B514AE">
        <w:rPr>
          <w:color w:val="000000"/>
        </w:rPr>
        <w:t>,</w:t>
      </w:r>
      <w:r>
        <w:rPr>
          <w:bCs/>
        </w:rPr>
        <w:t xml:space="preserve"> </w:t>
      </w:r>
      <w:r w:rsidR="005342BF" w:rsidRPr="000B4180">
        <w:rPr>
          <w:color w:val="000000"/>
        </w:rPr>
        <w:t>Закон</w:t>
      </w:r>
      <w:r w:rsidR="005342BF">
        <w:rPr>
          <w:color w:val="000000"/>
        </w:rPr>
        <w:t>а</w:t>
      </w:r>
      <w:r w:rsidR="005342BF" w:rsidRPr="000B4180">
        <w:rPr>
          <w:color w:val="000000"/>
        </w:rPr>
        <w:t xml:space="preserve"> Саратовской области от 29 октября 2014 года № 131-ЗСО «О порядке формирования и сроке полномочий представительных органов муниципальных районов в Саратовской области»</w:t>
      </w:r>
      <w:r>
        <w:rPr>
          <w:shd w:val="clear" w:color="auto" w:fill="FFFFFF"/>
        </w:rPr>
        <w:t xml:space="preserve"> </w:t>
      </w:r>
      <w:r w:rsidR="00C7182A">
        <w:rPr>
          <w:shd w:val="clear" w:color="auto" w:fill="FFFFFF"/>
        </w:rPr>
        <w:t xml:space="preserve">Энгельсским городским Советом депутатов </w:t>
      </w:r>
      <w:r>
        <w:rPr>
          <w:shd w:val="clear" w:color="auto" w:fill="FFFFFF"/>
        </w:rPr>
        <w:t>разработан</w:t>
      </w:r>
      <w:r w:rsidR="0026561E">
        <w:rPr>
          <w:shd w:val="clear" w:color="auto" w:fill="FFFFFF"/>
        </w:rPr>
        <w:t>о</w:t>
      </w:r>
      <w:r>
        <w:rPr>
          <w:shd w:val="clear" w:color="auto" w:fill="FFFFFF"/>
        </w:rPr>
        <w:t xml:space="preserve"> и утвержден</w:t>
      </w:r>
      <w:r w:rsidR="0026561E">
        <w:rPr>
          <w:shd w:val="clear" w:color="auto" w:fill="FFFFFF"/>
        </w:rPr>
        <w:t>о</w:t>
      </w:r>
      <w:r>
        <w:rPr>
          <w:shd w:val="clear" w:color="auto" w:fill="FFFFFF"/>
        </w:rPr>
        <w:t xml:space="preserve"> </w:t>
      </w:r>
      <w:r w:rsidR="0026561E">
        <w:rPr>
          <w:color w:val="000000"/>
        </w:rPr>
        <w:t xml:space="preserve">Положение о </w:t>
      </w:r>
      <w:r w:rsidR="0026561E" w:rsidRPr="000217B4">
        <w:t xml:space="preserve">порядке </w:t>
      </w:r>
      <w:r w:rsidR="0026561E">
        <w:t xml:space="preserve">избрания (делегирования) </w:t>
      </w:r>
      <w:r w:rsidR="0026561E" w:rsidRPr="000217B4">
        <w:t>депутатов Энгельсского городского Совета депутатов в</w:t>
      </w:r>
      <w:proofErr w:type="gramEnd"/>
      <w:r w:rsidR="0026561E" w:rsidRPr="000217B4">
        <w:t xml:space="preserve"> Собрание депутатов Энгельсского муниципаль</w:t>
      </w:r>
      <w:r w:rsidR="0026561E">
        <w:t>ного района</w:t>
      </w:r>
      <w:r>
        <w:rPr>
          <w:shd w:val="clear" w:color="auto" w:fill="FFFFFF"/>
        </w:rPr>
        <w:t>, котор</w:t>
      </w:r>
      <w:r w:rsidR="0026561E">
        <w:rPr>
          <w:shd w:val="clear" w:color="auto" w:fill="FFFFFF"/>
        </w:rPr>
        <w:t>ое</w:t>
      </w:r>
      <w:r>
        <w:rPr>
          <w:shd w:val="clear" w:color="auto" w:fill="FFFFFF"/>
        </w:rPr>
        <w:t xml:space="preserve"> </w:t>
      </w:r>
      <w:r w:rsidRPr="000D5948">
        <w:rPr>
          <w:shd w:val="clear" w:color="auto" w:fill="FFFFFF"/>
        </w:rPr>
        <w:t xml:space="preserve">определяет </w:t>
      </w:r>
      <w:r w:rsidR="0026561E">
        <w:rPr>
          <w:shd w:val="clear" w:color="auto" w:fill="FFFFFF"/>
        </w:rPr>
        <w:t xml:space="preserve">порядок избрания и количественный состав депутатов Энгельсского городского Совета депутатов в Собрание депутатов Энгельсского муниципального района. </w:t>
      </w:r>
    </w:p>
    <w:p w:rsidR="008968AB" w:rsidRPr="00EB0B22" w:rsidRDefault="008968AB" w:rsidP="00046BB6">
      <w:pPr>
        <w:spacing w:line="288" w:lineRule="auto"/>
        <w:ind w:firstLine="709"/>
        <w:jc w:val="both"/>
        <w:rPr>
          <w:bCs/>
        </w:rPr>
      </w:pPr>
      <w:proofErr w:type="gramStart"/>
      <w:r>
        <w:rPr>
          <w:bCs/>
        </w:rPr>
        <w:t xml:space="preserve">В рамках </w:t>
      </w:r>
      <w:r w:rsidRPr="00DD69E4">
        <w:rPr>
          <w:color w:val="000000"/>
        </w:rPr>
        <w:t>Федеральн</w:t>
      </w:r>
      <w:r>
        <w:rPr>
          <w:color w:val="000000"/>
        </w:rPr>
        <w:t>ого</w:t>
      </w:r>
      <w:r w:rsidRPr="00DD69E4">
        <w:rPr>
          <w:color w:val="000000"/>
        </w:rPr>
        <w:t xml:space="preserve"> закон</w:t>
      </w:r>
      <w:r>
        <w:rPr>
          <w:color w:val="000000"/>
        </w:rPr>
        <w:t>а</w:t>
      </w:r>
      <w:r w:rsidRPr="00DD69E4">
        <w:rPr>
          <w:color w:val="000000"/>
        </w:rPr>
        <w:t xml:space="preserve"> от 6 октября 2003 года №</w:t>
      </w:r>
      <w:r>
        <w:rPr>
          <w:color w:val="000000"/>
        </w:rPr>
        <w:t xml:space="preserve"> </w:t>
      </w:r>
      <w:r w:rsidRPr="00DD69E4">
        <w:rPr>
          <w:color w:val="000000"/>
        </w:rPr>
        <w:t>131-ФЗ «Об общих принципах организации местного самоуправления в Российской Федерации»</w:t>
      </w:r>
      <w:r>
        <w:rPr>
          <w:color w:val="000000"/>
        </w:rPr>
        <w:t xml:space="preserve"> Энгельсским городским Советом депутатов определено </w:t>
      </w:r>
      <w:r w:rsidRPr="008968AB">
        <w:rPr>
          <w:color w:val="000000"/>
        </w:rPr>
        <w:t xml:space="preserve">официальное сетевое издание муниципального образования город Энгельс </w:t>
      </w:r>
      <w:hyperlink r:id="rId10" w:history="1">
        <w:r w:rsidR="00326299">
          <w:rPr>
            <w:rStyle w:val="af"/>
          </w:rPr>
          <w:t>www.nashe-slovo21.ru</w:t>
        </w:r>
      </w:hyperlink>
      <w:r w:rsidR="00326299">
        <w:t xml:space="preserve"> </w:t>
      </w:r>
      <w:r w:rsidR="00D21BE4">
        <w:t>для официального опубликования муниципальных правовых актов органов местного самоуправления муниципального образования город Энгельс, соглашений, заключаемых органами местного самоуправления муниципального образования город Энгельс</w:t>
      </w:r>
      <w:r w:rsidR="00326299">
        <w:t>.</w:t>
      </w:r>
      <w:proofErr w:type="gramEnd"/>
    </w:p>
    <w:p w:rsidR="008D020A" w:rsidRDefault="00542787" w:rsidP="00046BB6">
      <w:pPr>
        <w:spacing w:line="288" w:lineRule="auto"/>
        <w:ind w:firstLine="709"/>
        <w:jc w:val="both"/>
        <w:rPr>
          <w:bCs/>
        </w:rPr>
      </w:pPr>
      <w:r w:rsidRPr="0065278C">
        <w:rPr>
          <w:bCs/>
        </w:rPr>
        <w:t xml:space="preserve">В </w:t>
      </w:r>
      <w:r w:rsidR="00481BE2">
        <w:rPr>
          <w:bCs/>
        </w:rPr>
        <w:t xml:space="preserve">текущем году в </w:t>
      </w:r>
      <w:r w:rsidRPr="0065278C">
        <w:rPr>
          <w:bCs/>
        </w:rPr>
        <w:t xml:space="preserve">Энгельсский городской Совет депутатов поступило </w:t>
      </w:r>
      <w:r w:rsidR="003C331D">
        <w:rPr>
          <w:bCs/>
        </w:rPr>
        <w:t>2</w:t>
      </w:r>
      <w:r w:rsidRPr="0065278C">
        <w:rPr>
          <w:bCs/>
        </w:rPr>
        <w:t xml:space="preserve"> протест</w:t>
      </w:r>
      <w:r w:rsidR="003C331D">
        <w:rPr>
          <w:bCs/>
        </w:rPr>
        <w:t>а</w:t>
      </w:r>
      <w:r w:rsidRPr="0065278C">
        <w:rPr>
          <w:bCs/>
        </w:rPr>
        <w:t xml:space="preserve"> прокуратуры города Энгельса</w:t>
      </w:r>
      <w:r w:rsidR="008D020A">
        <w:rPr>
          <w:bCs/>
        </w:rPr>
        <w:t>:</w:t>
      </w:r>
    </w:p>
    <w:p w:rsidR="008D020A" w:rsidRDefault="008D020A" w:rsidP="00046BB6">
      <w:pPr>
        <w:spacing w:line="288" w:lineRule="auto"/>
        <w:ind w:firstLine="709"/>
        <w:jc w:val="both"/>
      </w:pPr>
      <w:r>
        <w:rPr>
          <w:bCs/>
        </w:rPr>
        <w:t>1)</w:t>
      </w:r>
      <w:r w:rsidR="00BC04D4" w:rsidRPr="0065278C">
        <w:rPr>
          <w:bCs/>
        </w:rPr>
        <w:t xml:space="preserve"> </w:t>
      </w:r>
      <w:r w:rsidR="0026561E" w:rsidRPr="00813D72">
        <w:rPr>
          <w:bCs/>
        </w:rPr>
        <w:t xml:space="preserve">от </w:t>
      </w:r>
      <w:r w:rsidR="0026561E">
        <w:rPr>
          <w:bCs/>
        </w:rPr>
        <w:t>16</w:t>
      </w:r>
      <w:r w:rsidR="0026561E" w:rsidRPr="00813D72">
        <w:rPr>
          <w:bCs/>
        </w:rPr>
        <w:t xml:space="preserve"> </w:t>
      </w:r>
      <w:r w:rsidR="0026561E">
        <w:rPr>
          <w:bCs/>
        </w:rPr>
        <w:t>октября</w:t>
      </w:r>
      <w:r w:rsidR="0026561E" w:rsidRPr="00813D72">
        <w:rPr>
          <w:bCs/>
        </w:rPr>
        <w:t xml:space="preserve"> 201</w:t>
      </w:r>
      <w:r w:rsidR="0026561E">
        <w:rPr>
          <w:bCs/>
        </w:rPr>
        <w:t>8</w:t>
      </w:r>
      <w:r w:rsidR="0026561E" w:rsidRPr="00813D72">
        <w:rPr>
          <w:bCs/>
        </w:rPr>
        <w:t xml:space="preserve"> года №</w:t>
      </w:r>
      <w:r w:rsidR="0026561E">
        <w:rPr>
          <w:bCs/>
        </w:rPr>
        <w:t xml:space="preserve"> 49</w:t>
      </w:r>
      <w:r w:rsidR="0026561E" w:rsidRPr="00813D72">
        <w:rPr>
          <w:bCs/>
        </w:rPr>
        <w:t>-201</w:t>
      </w:r>
      <w:r w:rsidR="0026561E">
        <w:rPr>
          <w:bCs/>
        </w:rPr>
        <w:t>8</w:t>
      </w:r>
      <w:r w:rsidR="0026561E" w:rsidRPr="00813D72">
        <w:rPr>
          <w:bCs/>
        </w:rPr>
        <w:t xml:space="preserve"> на </w:t>
      </w:r>
      <w:r w:rsidR="0026561E" w:rsidRPr="00392F47">
        <w:rPr>
          <w:bCs/>
        </w:rPr>
        <w:t>пункты 2.1. и 2.2. Положения о порядке проведения опроса граждан в муниципальном образовании город Энгельс Энгельсского муниципального района Саратовской области, утвержденно</w:t>
      </w:r>
      <w:r w:rsidR="0026561E">
        <w:rPr>
          <w:bCs/>
        </w:rPr>
        <w:t>го</w:t>
      </w:r>
      <w:r w:rsidR="0026561E" w:rsidRPr="00392F47">
        <w:rPr>
          <w:bCs/>
        </w:rPr>
        <w:t xml:space="preserve"> решением Энгельсского городского Совета депутатов от 07</w:t>
      </w:r>
      <w:r w:rsidR="0026561E">
        <w:rPr>
          <w:bCs/>
        </w:rPr>
        <w:t xml:space="preserve"> апреля </w:t>
      </w:r>
      <w:r w:rsidR="0026561E" w:rsidRPr="00392F47">
        <w:rPr>
          <w:bCs/>
        </w:rPr>
        <w:t>2006 года № 40/01</w:t>
      </w:r>
      <w:r w:rsidR="00C7182A">
        <w:rPr>
          <w:bCs/>
        </w:rPr>
        <w:t xml:space="preserve">, который частично </w:t>
      </w:r>
      <w:r w:rsidR="00C1675E">
        <w:rPr>
          <w:bCs/>
        </w:rPr>
        <w:t>удовлетворён</w:t>
      </w:r>
      <w:r w:rsidR="00C7182A">
        <w:rPr>
          <w:bCs/>
        </w:rPr>
        <w:t>;</w:t>
      </w:r>
    </w:p>
    <w:p w:rsidR="008D020A" w:rsidRDefault="008D020A" w:rsidP="00046BB6">
      <w:pPr>
        <w:spacing w:line="288" w:lineRule="auto"/>
        <w:ind w:firstLine="709"/>
        <w:jc w:val="both"/>
        <w:rPr>
          <w:bCs/>
        </w:rPr>
      </w:pPr>
      <w:r>
        <w:rPr>
          <w:bCs/>
        </w:rPr>
        <w:t xml:space="preserve">2) </w:t>
      </w:r>
      <w:r w:rsidR="0026561E" w:rsidRPr="00813D72">
        <w:rPr>
          <w:bCs/>
        </w:rPr>
        <w:t xml:space="preserve">от </w:t>
      </w:r>
      <w:r w:rsidR="0026561E">
        <w:rPr>
          <w:bCs/>
        </w:rPr>
        <w:t>17</w:t>
      </w:r>
      <w:r w:rsidR="0026561E" w:rsidRPr="00813D72">
        <w:rPr>
          <w:bCs/>
        </w:rPr>
        <w:t xml:space="preserve"> </w:t>
      </w:r>
      <w:r w:rsidR="0026561E">
        <w:rPr>
          <w:bCs/>
        </w:rPr>
        <w:t>октября</w:t>
      </w:r>
      <w:r w:rsidR="0026561E" w:rsidRPr="00813D72">
        <w:rPr>
          <w:bCs/>
        </w:rPr>
        <w:t xml:space="preserve"> 201</w:t>
      </w:r>
      <w:r w:rsidR="0026561E">
        <w:rPr>
          <w:bCs/>
        </w:rPr>
        <w:t>8</w:t>
      </w:r>
      <w:r w:rsidR="0026561E" w:rsidRPr="00813D72">
        <w:rPr>
          <w:bCs/>
        </w:rPr>
        <w:t xml:space="preserve"> года №</w:t>
      </w:r>
      <w:r w:rsidR="0026561E">
        <w:rPr>
          <w:bCs/>
        </w:rPr>
        <w:t xml:space="preserve"> 49</w:t>
      </w:r>
      <w:r w:rsidR="0026561E" w:rsidRPr="00813D72">
        <w:rPr>
          <w:bCs/>
        </w:rPr>
        <w:t>-201</w:t>
      </w:r>
      <w:r w:rsidR="0026561E">
        <w:rPr>
          <w:bCs/>
        </w:rPr>
        <w:t>8</w:t>
      </w:r>
      <w:r w:rsidR="0026561E" w:rsidRPr="00813D72">
        <w:rPr>
          <w:bCs/>
        </w:rPr>
        <w:t xml:space="preserve"> </w:t>
      </w:r>
      <w:r w:rsidR="0026561E">
        <w:t xml:space="preserve">на пункты 2.1., 2.3., 4.5., 5.2., а также </w:t>
      </w:r>
      <w:proofErr w:type="spellStart"/>
      <w:r w:rsidR="0026561E">
        <w:t>пп</w:t>
      </w:r>
      <w:proofErr w:type="spellEnd"/>
      <w:r w:rsidR="0026561E">
        <w:t xml:space="preserve">. «в» п. 4.6. Положения о создании условий для развития малого и среднего предпринимательства в муниципальном образовании город Энгельс Энгельсского муниципального района Саратовской области, утвержденного решением Энгельсского городского Совета депутатов от 28 марта 2008 года № 153/01 </w:t>
      </w:r>
      <w:r w:rsidR="00C7182A">
        <w:t xml:space="preserve">- </w:t>
      </w:r>
      <w:r w:rsidR="00C1675E">
        <w:t>удовлетворён</w:t>
      </w:r>
      <w:r w:rsidR="00C7182A">
        <w:t>.</w:t>
      </w:r>
    </w:p>
    <w:p w:rsidR="00305E8D" w:rsidRDefault="00A7437D" w:rsidP="00046BB6">
      <w:pPr>
        <w:spacing w:line="288" w:lineRule="auto"/>
        <w:ind w:firstLine="709"/>
        <w:jc w:val="both"/>
        <w:rPr>
          <w:bCs/>
        </w:rPr>
      </w:pPr>
      <w:r>
        <w:rPr>
          <w:bCs/>
        </w:rPr>
        <w:t>Кроме этого, Энгель</w:t>
      </w:r>
      <w:r w:rsidR="005E5C55">
        <w:rPr>
          <w:bCs/>
        </w:rPr>
        <w:t>с</w:t>
      </w:r>
      <w:r>
        <w:rPr>
          <w:bCs/>
        </w:rPr>
        <w:t>ским городским Советом депутатов в течение 201</w:t>
      </w:r>
      <w:r w:rsidR="001E6BA2">
        <w:rPr>
          <w:bCs/>
        </w:rPr>
        <w:t>8</w:t>
      </w:r>
      <w:r>
        <w:rPr>
          <w:bCs/>
        </w:rPr>
        <w:t xml:space="preserve"> года были рассмотрены </w:t>
      </w:r>
      <w:r w:rsidR="00CB2F98" w:rsidRPr="00CB2F98">
        <w:rPr>
          <w:bCs/>
        </w:rPr>
        <w:t>1</w:t>
      </w:r>
      <w:r w:rsidR="0040283B" w:rsidRPr="00CB2F98">
        <w:rPr>
          <w:bCs/>
        </w:rPr>
        <w:t xml:space="preserve"> представлени</w:t>
      </w:r>
      <w:r w:rsidR="00CB2F98" w:rsidRPr="00CB2F98">
        <w:rPr>
          <w:bCs/>
        </w:rPr>
        <w:t>е</w:t>
      </w:r>
      <w:r w:rsidR="0040283B" w:rsidRPr="00CB2F98">
        <w:rPr>
          <w:bCs/>
        </w:rPr>
        <w:t xml:space="preserve"> и </w:t>
      </w:r>
      <w:r w:rsidR="00CB2F98" w:rsidRPr="00CB2F98">
        <w:rPr>
          <w:bCs/>
        </w:rPr>
        <w:t>2</w:t>
      </w:r>
      <w:r w:rsidRPr="00CB2F98">
        <w:rPr>
          <w:bCs/>
        </w:rPr>
        <w:t xml:space="preserve"> обращени</w:t>
      </w:r>
      <w:r w:rsidR="00CB2F98" w:rsidRPr="00CB2F98">
        <w:rPr>
          <w:bCs/>
        </w:rPr>
        <w:t>я</w:t>
      </w:r>
      <w:r>
        <w:rPr>
          <w:bCs/>
        </w:rPr>
        <w:t xml:space="preserve"> прокуратуры города Энгельс с предложениями о совершенствовании муниципальны</w:t>
      </w:r>
      <w:r w:rsidR="00C86F50">
        <w:rPr>
          <w:bCs/>
        </w:rPr>
        <w:t>х</w:t>
      </w:r>
      <w:r w:rsidR="0065278C">
        <w:rPr>
          <w:bCs/>
        </w:rPr>
        <w:t xml:space="preserve"> правовых актов.</w:t>
      </w:r>
    </w:p>
    <w:p w:rsidR="005342BF" w:rsidRDefault="005342BF" w:rsidP="0026561E">
      <w:pPr>
        <w:spacing w:line="288" w:lineRule="auto"/>
        <w:ind w:firstLine="709"/>
        <w:jc w:val="both"/>
      </w:pPr>
      <w:r>
        <w:lastRenderedPageBreak/>
        <w:t xml:space="preserve">В сентябре 2018 года в результате проведения </w:t>
      </w:r>
      <w:r w:rsidR="007D05C0">
        <w:t xml:space="preserve">очередных </w:t>
      </w:r>
      <w:r>
        <w:t xml:space="preserve">выборов </w:t>
      </w:r>
      <w:r w:rsidR="007D05C0">
        <w:t xml:space="preserve">сформировался </w:t>
      </w:r>
      <w:r w:rsidR="00E36D4F">
        <w:t>нов</w:t>
      </w:r>
      <w:r w:rsidR="003B7E85">
        <w:t>ый состав</w:t>
      </w:r>
      <w:r w:rsidR="00E36D4F">
        <w:t xml:space="preserve"> </w:t>
      </w:r>
      <w:r>
        <w:t>представительн</w:t>
      </w:r>
      <w:r w:rsidR="003B7E85">
        <w:t>ого</w:t>
      </w:r>
      <w:r>
        <w:t xml:space="preserve"> орган</w:t>
      </w:r>
      <w:r w:rsidR="003B7E85">
        <w:t>а</w:t>
      </w:r>
      <w:r>
        <w:t xml:space="preserve"> муниципального образования город Энгельс – Энгельсский городской Совет депутатов второго созыва</w:t>
      </w:r>
      <w:r w:rsidR="007D05C0">
        <w:t xml:space="preserve">, который </w:t>
      </w:r>
      <w:r>
        <w:t>приступил к сво</w:t>
      </w:r>
      <w:r w:rsidR="00B514AE">
        <w:t>ей работе 13 сентября 2018 года</w:t>
      </w:r>
      <w:r>
        <w:t>. Энгельсский городской Совет депутатов второго созыва избрал из своего состава Главу муниципального образования город Энгельс - высшее должностное лицо муниципального образования и исполняющего полномочия председателя Энгельсского городского Совета депутатов.</w:t>
      </w:r>
    </w:p>
    <w:p w:rsidR="005342BF" w:rsidRPr="00C62A4E" w:rsidRDefault="005342BF" w:rsidP="005342BF">
      <w:pPr>
        <w:spacing w:line="288" w:lineRule="auto"/>
        <w:ind w:firstLine="709"/>
        <w:jc w:val="both"/>
      </w:pPr>
      <w:r w:rsidRPr="00C62A4E">
        <w:rPr>
          <w:bCs/>
        </w:rPr>
        <w:t>Реализация контрольных полномочий представительного органа местного самоуправления в 2018 году являлась одним из приоритетных направлений деятельности, как депутатов, так и аппарата Энгельсского городского Сов</w:t>
      </w:r>
      <w:r w:rsidR="00270298">
        <w:rPr>
          <w:bCs/>
        </w:rPr>
        <w:t>ета депутатов. В первую очередь</w:t>
      </w:r>
      <w:r w:rsidRPr="00C62A4E">
        <w:rPr>
          <w:bCs/>
        </w:rPr>
        <w:t xml:space="preserve"> контрольные полномочия осуществлялись посредством </w:t>
      </w:r>
      <w:r w:rsidRPr="00C62A4E">
        <w:t xml:space="preserve">заслушивания информации о деятельности администрации Энгельсского муниципального района по исполнению вопросов местного значения, заслушивания отчетов </w:t>
      </w:r>
      <w:r w:rsidR="00270298">
        <w:t xml:space="preserve">руководителей </w:t>
      </w:r>
      <w:r w:rsidRPr="00C62A4E">
        <w:t>структурных подразделений администрации Энгельсского муниципального района, заслушивания отчетов об исполнении решений Энгельсского городского Совета депутатов.</w:t>
      </w:r>
    </w:p>
    <w:p w:rsidR="005D5F71" w:rsidRPr="00614AF9" w:rsidRDefault="00614AF9" w:rsidP="00614AF9">
      <w:pPr>
        <w:spacing w:line="288" w:lineRule="auto"/>
        <w:ind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Д</w:t>
      </w:r>
      <w:r w:rsidR="00C62A4E" w:rsidRPr="00C62A4E">
        <w:rPr>
          <w:color w:val="22272F"/>
          <w:shd w:val="clear" w:color="auto" w:fill="FFFFFF"/>
        </w:rPr>
        <w:t xml:space="preserve">епутаты Энгельсского городского Совета депутатов </w:t>
      </w:r>
      <w:r>
        <w:rPr>
          <w:color w:val="22272F"/>
          <w:shd w:val="clear" w:color="auto" w:fill="FFFFFF"/>
        </w:rPr>
        <w:t xml:space="preserve">принимали участие в реализации социально-значимых мероприятий на территории муниципального образования город Энгельс, благоустройстве городских территорий, оказывали финансовую поддержку одаренным детям, малоимущим и многодетным семьям, жителям города с ограниченными возможностями здоровья, обеспечивали правовую поддержку своим избирателям. </w:t>
      </w:r>
    </w:p>
    <w:p w:rsidR="00C62A4E" w:rsidRPr="00C62A4E" w:rsidRDefault="005342BF" w:rsidP="005342BF">
      <w:pPr>
        <w:tabs>
          <w:tab w:val="left" w:pos="0"/>
        </w:tabs>
        <w:spacing w:line="276" w:lineRule="auto"/>
        <w:ind w:firstLine="709"/>
        <w:jc w:val="both"/>
        <w:rPr>
          <w:color w:val="22272F"/>
          <w:shd w:val="clear" w:color="auto" w:fill="FFFFFF"/>
        </w:rPr>
      </w:pPr>
      <w:r w:rsidRPr="00C62A4E">
        <w:t>Депутат</w:t>
      </w:r>
      <w:r w:rsidR="00C62A4E" w:rsidRPr="00C62A4E">
        <w:t>ы</w:t>
      </w:r>
      <w:r w:rsidRPr="00C62A4E">
        <w:t xml:space="preserve"> Энгельсского городского Совета депутатов </w:t>
      </w:r>
      <w:r w:rsidR="00C62A4E" w:rsidRPr="00C62A4E">
        <w:rPr>
          <w:color w:val="22272F"/>
          <w:shd w:val="clear" w:color="auto" w:fill="FFFFFF"/>
        </w:rPr>
        <w:t>относятся к исполнению депутатских обязанностей с высокой ответственностью, на всех сессиях в 2018 году был кворум, необходимый для решения рассматриваемых вопросов. Очередной год работы показал, что Энгельсский городской Совет депутатов является самостоятельным органом власти, выполняющим предусмотренные законод</w:t>
      </w:r>
      <w:r w:rsidR="003B7E85">
        <w:rPr>
          <w:color w:val="22272F"/>
          <w:shd w:val="clear" w:color="auto" w:fill="FFFFFF"/>
        </w:rPr>
        <w:t>ательством функции и полномочия</w:t>
      </w:r>
      <w:r w:rsidR="00C62A4E" w:rsidRPr="00C62A4E">
        <w:rPr>
          <w:color w:val="22272F"/>
          <w:shd w:val="clear" w:color="auto" w:fill="FFFFFF"/>
        </w:rPr>
        <w:t xml:space="preserve"> для решения вопрос</w:t>
      </w:r>
      <w:r w:rsidR="005040CD">
        <w:rPr>
          <w:color w:val="22272F"/>
          <w:shd w:val="clear" w:color="auto" w:fill="FFFFFF"/>
        </w:rPr>
        <w:t>ов</w:t>
      </w:r>
      <w:r w:rsidR="00C62A4E" w:rsidRPr="00C62A4E">
        <w:rPr>
          <w:color w:val="22272F"/>
          <w:shd w:val="clear" w:color="auto" w:fill="FFFFFF"/>
        </w:rPr>
        <w:t xml:space="preserve"> местного значения. В следующем году необходимо</w:t>
      </w:r>
      <w:r w:rsidR="005040CD">
        <w:rPr>
          <w:color w:val="22272F"/>
          <w:shd w:val="clear" w:color="auto" w:fill="FFFFFF"/>
        </w:rPr>
        <w:t xml:space="preserve"> расширять имеющиеся тенденции для продуктивной работы представительного органа местного самоуправления</w:t>
      </w:r>
      <w:r w:rsidR="00C62A4E" w:rsidRPr="00C62A4E">
        <w:rPr>
          <w:color w:val="22272F"/>
          <w:shd w:val="clear" w:color="auto" w:fill="FFFFFF"/>
        </w:rPr>
        <w:t xml:space="preserve">. Главная задача, стоящая перед депутатским корпусом - это </w:t>
      </w:r>
      <w:r w:rsidR="003B7E85">
        <w:rPr>
          <w:color w:val="22272F"/>
          <w:shd w:val="clear" w:color="auto" w:fill="FFFFFF"/>
        </w:rPr>
        <w:t xml:space="preserve">обеспечение условий для развития </w:t>
      </w:r>
      <w:r w:rsidR="00C62A4E" w:rsidRPr="00C62A4E">
        <w:rPr>
          <w:color w:val="22272F"/>
          <w:shd w:val="clear" w:color="auto" w:fill="FFFFFF"/>
        </w:rPr>
        <w:t>экономически перспективного и современного города</w:t>
      </w:r>
      <w:r w:rsidR="003B7E85">
        <w:rPr>
          <w:color w:val="22272F"/>
          <w:shd w:val="clear" w:color="auto" w:fill="FFFFFF"/>
        </w:rPr>
        <w:t>,</w:t>
      </w:r>
      <w:r w:rsidR="00C62A4E" w:rsidRPr="00C62A4E">
        <w:rPr>
          <w:color w:val="22272F"/>
          <w:shd w:val="clear" w:color="auto" w:fill="FFFFFF"/>
        </w:rPr>
        <w:t xml:space="preserve"> комфортного проживания жителей муниципального образования город Энгельс.</w:t>
      </w:r>
    </w:p>
    <w:sectPr w:rsidR="00C62A4E" w:rsidRPr="00C62A4E" w:rsidSect="008D61ED">
      <w:footerReference w:type="default" r:id="rId11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B1" w:rsidRDefault="001830B1" w:rsidP="001E427B">
      <w:r>
        <w:separator/>
      </w:r>
    </w:p>
  </w:endnote>
  <w:endnote w:type="continuationSeparator" w:id="0">
    <w:p w:rsidR="001830B1" w:rsidRDefault="001830B1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85" w:rsidRPr="001A04A8" w:rsidRDefault="003B7E85">
    <w:pPr>
      <w:pStyle w:val="aa"/>
      <w:jc w:val="center"/>
    </w:pPr>
  </w:p>
  <w:p w:rsidR="003B7E85" w:rsidRDefault="003B7E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B1" w:rsidRDefault="001830B1" w:rsidP="001E427B">
      <w:r>
        <w:separator/>
      </w:r>
    </w:p>
  </w:footnote>
  <w:footnote w:type="continuationSeparator" w:id="0">
    <w:p w:rsidR="001830B1" w:rsidRDefault="001830B1" w:rsidP="001E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6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7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9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0"/>
  </w:num>
  <w:num w:numId="9">
    <w:abstractNumId w:val="10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18"/>
  </w:num>
  <w:num w:numId="15">
    <w:abstractNumId w:val="6"/>
  </w:num>
  <w:num w:numId="16">
    <w:abstractNumId w:val="12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</w:num>
  <w:num w:numId="19">
    <w:abstractNumId w:val="14"/>
  </w:num>
  <w:num w:numId="20">
    <w:abstractNumId w:val="13"/>
  </w:num>
  <w:num w:numId="21">
    <w:abstractNumId w:val="11"/>
  </w:num>
  <w:num w:numId="22">
    <w:abstractNumId w:val="17"/>
  </w:num>
  <w:num w:numId="23">
    <w:abstractNumId w:val="7"/>
  </w:num>
  <w:num w:numId="24">
    <w:abstractNumId w:val="4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22FE8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5FB"/>
    <w:rsid w:val="00274932"/>
    <w:rsid w:val="002826DF"/>
    <w:rsid w:val="002828B4"/>
    <w:rsid w:val="002828B7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221B"/>
    <w:rsid w:val="003D5F48"/>
    <w:rsid w:val="003D7553"/>
    <w:rsid w:val="003E0CAC"/>
    <w:rsid w:val="003E1C58"/>
    <w:rsid w:val="003E5452"/>
    <w:rsid w:val="003F089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675F"/>
    <w:rsid w:val="004B6C3F"/>
    <w:rsid w:val="004C2EEC"/>
    <w:rsid w:val="004C55F8"/>
    <w:rsid w:val="004D07F8"/>
    <w:rsid w:val="004D6104"/>
    <w:rsid w:val="004E7AA1"/>
    <w:rsid w:val="004E7F22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43B7D"/>
    <w:rsid w:val="00647E9C"/>
    <w:rsid w:val="00651219"/>
    <w:rsid w:val="0065163D"/>
    <w:rsid w:val="0065278C"/>
    <w:rsid w:val="006527FF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14B30"/>
    <w:rsid w:val="00B15D7C"/>
    <w:rsid w:val="00B203D8"/>
    <w:rsid w:val="00B21B05"/>
    <w:rsid w:val="00B30041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71C4E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ashe-slovo21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6B6B-D9B9-4170-91F0-4F7750AD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1442</Words>
  <Characters>11038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12456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plakunovaev</dc:creator>
  <cp:keywords/>
  <cp:lastModifiedBy>Evgenia A. Suvorova</cp:lastModifiedBy>
  <cp:revision>5</cp:revision>
  <cp:lastPrinted>2018-12-14T06:40:00Z</cp:lastPrinted>
  <dcterms:created xsi:type="dcterms:W3CDTF">2018-12-14T04:39:00Z</dcterms:created>
  <dcterms:modified xsi:type="dcterms:W3CDTF">2018-12-24T12:51:00Z</dcterms:modified>
</cp:coreProperties>
</file>