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C5B" w:rsidRDefault="00486C5B" w:rsidP="00486C5B">
      <w:pPr>
        <w:rPr>
          <w:b/>
        </w:rPr>
      </w:pPr>
    </w:p>
    <w:p w:rsidR="00486C5B" w:rsidRDefault="00486C5B" w:rsidP="00486C5B">
      <w:pPr>
        <w:rPr>
          <w:b/>
        </w:rPr>
      </w:pPr>
      <w:r w:rsidRPr="00F6102D">
        <w:rPr>
          <w:b/>
          <w:noProof/>
        </w:rPr>
        <w:drawing>
          <wp:inline distT="0" distB="0" distL="0" distR="0">
            <wp:extent cx="6512944" cy="1267648"/>
            <wp:effectExtent l="0" t="0" r="0" b="0"/>
            <wp:docPr id="2" name="Рисунок 1"/>
            <wp:cNvGraphicFramePr/>
            <a:graphic xmlns:a="http://schemas.openxmlformats.org/drawingml/2006/main">
              <a:graphicData uri="http://schemas.openxmlformats.org/drawingml/2006/picture">
                <pic:pic xmlns:pic="http://schemas.openxmlformats.org/drawingml/2006/picture">
                  <pic:nvPicPr>
                    <pic:cNvPr id="2051" name="Picture 2"/>
                    <pic:cNvPicPr>
                      <a:picLocks noChangeAspect="1" noChangeArrowheads="1"/>
                    </pic:cNvPicPr>
                  </pic:nvPicPr>
                  <pic:blipFill>
                    <a:blip r:embed="rId9" cstate="print"/>
                    <a:srcRect/>
                    <a:stretch>
                      <a:fillRect/>
                    </a:stretch>
                  </pic:blipFill>
                  <pic:spPr bwMode="auto">
                    <a:xfrm>
                      <a:off x="0" y="0"/>
                      <a:ext cx="6511328" cy="1267333"/>
                    </a:xfrm>
                    <a:prstGeom prst="rect">
                      <a:avLst/>
                    </a:prstGeom>
                    <a:noFill/>
                    <a:ln w="9525">
                      <a:noFill/>
                      <a:round/>
                      <a:headEnd/>
                      <a:tailEnd/>
                    </a:ln>
                  </pic:spPr>
                </pic:pic>
              </a:graphicData>
            </a:graphic>
          </wp:inline>
        </w:drawing>
      </w: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jc w:val="center"/>
        <w:rPr>
          <w:b/>
          <w:sz w:val="72"/>
          <w:szCs w:val="72"/>
        </w:rPr>
      </w:pPr>
      <w:r>
        <w:rPr>
          <w:b/>
          <w:sz w:val="72"/>
          <w:szCs w:val="72"/>
        </w:rPr>
        <w:t xml:space="preserve">ОТКРЫТЫЙ </w:t>
      </w:r>
      <w:r w:rsidRPr="00F6102D">
        <w:rPr>
          <w:b/>
          <w:sz w:val="72"/>
          <w:szCs w:val="72"/>
        </w:rPr>
        <w:t xml:space="preserve">БЮДЖЕТ ДЛЯ ГРАЖДАН </w:t>
      </w:r>
    </w:p>
    <w:p w:rsidR="00374DB4" w:rsidRDefault="00374DB4" w:rsidP="00486C5B">
      <w:pPr>
        <w:pStyle w:val="af4"/>
        <w:jc w:val="center"/>
        <w:rPr>
          <w:rFonts w:ascii="Times New Roman" w:eastAsia="Times New Roman" w:hAnsi="Times New Roman"/>
          <w:b/>
          <w:sz w:val="44"/>
          <w:szCs w:val="44"/>
          <w:lang w:eastAsia="ru-RU"/>
        </w:rPr>
      </w:pPr>
    </w:p>
    <w:p w:rsidR="00486C5B" w:rsidRPr="00AF371F" w:rsidRDefault="00486C5B" w:rsidP="00486C5B">
      <w:pPr>
        <w:pStyle w:val="af4"/>
        <w:jc w:val="center"/>
        <w:rPr>
          <w:color w:val="FFFFFF"/>
          <w:sz w:val="40"/>
          <w:szCs w:val="40"/>
        </w:rPr>
      </w:pPr>
      <w:r w:rsidRPr="00AF371F">
        <w:rPr>
          <w:rFonts w:ascii="Times New Roman" w:eastAsia="Times New Roman" w:hAnsi="Times New Roman"/>
          <w:b/>
          <w:sz w:val="44"/>
          <w:szCs w:val="44"/>
          <w:lang w:eastAsia="ru-RU"/>
        </w:rPr>
        <w:t>ИНФОРМАЦИОННЫЙ ОТЧЕТ</w:t>
      </w:r>
    </w:p>
    <w:p w:rsidR="00486C5B" w:rsidRPr="00AF371F" w:rsidRDefault="00486C5B" w:rsidP="00486C5B">
      <w:pPr>
        <w:pStyle w:val="af4"/>
        <w:jc w:val="center"/>
        <w:rPr>
          <w:color w:val="FFFFFF"/>
        </w:rPr>
      </w:pPr>
    </w:p>
    <w:p w:rsidR="00486C5B" w:rsidRDefault="00486C5B" w:rsidP="00486C5B">
      <w:pPr>
        <w:pStyle w:val="af4"/>
        <w:jc w:val="center"/>
        <w:rPr>
          <w:rFonts w:ascii="Times New Roman" w:eastAsia="Times New Roman" w:hAnsi="Times New Roman"/>
          <w:sz w:val="44"/>
          <w:szCs w:val="44"/>
          <w:lang w:eastAsia="ru-RU"/>
        </w:rPr>
      </w:pPr>
      <w:r w:rsidRPr="00AF371F">
        <w:rPr>
          <w:rFonts w:ascii="Times New Roman" w:eastAsia="Times New Roman" w:hAnsi="Times New Roman"/>
          <w:sz w:val="44"/>
          <w:szCs w:val="44"/>
          <w:lang w:eastAsia="ru-RU"/>
        </w:rPr>
        <w:t xml:space="preserve">к </w:t>
      </w:r>
      <w:r>
        <w:rPr>
          <w:rFonts w:ascii="Times New Roman" w:eastAsia="Times New Roman" w:hAnsi="Times New Roman"/>
          <w:sz w:val="44"/>
          <w:szCs w:val="44"/>
          <w:lang w:eastAsia="ru-RU"/>
        </w:rPr>
        <w:t xml:space="preserve">отчету об исполнении </w:t>
      </w:r>
      <w:r w:rsidRPr="00AF371F">
        <w:rPr>
          <w:rFonts w:ascii="Times New Roman" w:eastAsia="Times New Roman" w:hAnsi="Times New Roman"/>
          <w:sz w:val="44"/>
          <w:szCs w:val="44"/>
          <w:lang w:eastAsia="ru-RU"/>
        </w:rPr>
        <w:t>бюджет</w:t>
      </w:r>
      <w:r>
        <w:rPr>
          <w:rFonts w:ascii="Times New Roman" w:eastAsia="Times New Roman" w:hAnsi="Times New Roman"/>
          <w:sz w:val="44"/>
          <w:szCs w:val="44"/>
          <w:lang w:eastAsia="ru-RU"/>
        </w:rPr>
        <w:t>а</w:t>
      </w:r>
      <w:r w:rsidRPr="00AF371F">
        <w:rPr>
          <w:rFonts w:ascii="Times New Roman" w:eastAsia="Times New Roman" w:hAnsi="Times New Roman"/>
          <w:sz w:val="44"/>
          <w:szCs w:val="44"/>
          <w:lang w:eastAsia="ru-RU"/>
        </w:rPr>
        <w:t xml:space="preserve"> </w:t>
      </w:r>
      <w:r>
        <w:rPr>
          <w:rFonts w:ascii="Times New Roman" w:eastAsia="Times New Roman" w:hAnsi="Times New Roman"/>
          <w:sz w:val="44"/>
          <w:szCs w:val="44"/>
          <w:lang w:eastAsia="ru-RU"/>
        </w:rPr>
        <w:t xml:space="preserve">муниципального образования город Энгельс </w:t>
      </w:r>
      <w:proofErr w:type="spellStart"/>
      <w:r>
        <w:rPr>
          <w:rFonts w:ascii="Times New Roman" w:eastAsia="Times New Roman" w:hAnsi="Times New Roman"/>
          <w:sz w:val="44"/>
          <w:szCs w:val="44"/>
          <w:lang w:eastAsia="ru-RU"/>
        </w:rPr>
        <w:t>Энгельсского</w:t>
      </w:r>
      <w:proofErr w:type="spellEnd"/>
      <w:r>
        <w:rPr>
          <w:rFonts w:ascii="Times New Roman" w:eastAsia="Times New Roman" w:hAnsi="Times New Roman"/>
          <w:sz w:val="44"/>
          <w:szCs w:val="44"/>
          <w:lang w:eastAsia="ru-RU"/>
        </w:rPr>
        <w:t xml:space="preserve"> муниципального района</w:t>
      </w:r>
      <w:r w:rsidRPr="00AF371F">
        <w:rPr>
          <w:rFonts w:ascii="Times New Roman" w:eastAsia="Times New Roman" w:hAnsi="Times New Roman"/>
          <w:sz w:val="44"/>
          <w:szCs w:val="44"/>
          <w:lang w:eastAsia="ru-RU"/>
        </w:rPr>
        <w:t xml:space="preserve"> Саратовской области  </w:t>
      </w:r>
    </w:p>
    <w:p w:rsidR="00486C5B" w:rsidRPr="00AF371F" w:rsidRDefault="00486C5B" w:rsidP="00486C5B">
      <w:pPr>
        <w:pStyle w:val="af4"/>
        <w:jc w:val="center"/>
        <w:rPr>
          <w:color w:val="FFFFFF"/>
        </w:rPr>
      </w:pPr>
      <w:r>
        <w:rPr>
          <w:rFonts w:ascii="Times New Roman" w:eastAsia="Times New Roman" w:hAnsi="Times New Roman"/>
          <w:sz w:val="44"/>
          <w:szCs w:val="44"/>
          <w:lang w:eastAsia="ru-RU"/>
        </w:rPr>
        <w:t>з</w:t>
      </w:r>
      <w:r w:rsidRPr="00AF371F">
        <w:rPr>
          <w:rFonts w:ascii="Times New Roman" w:eastAsia="Times New Roman" w:hAnsi="Times New Roman"/>
          <w:sz w:val="44"/>
          <w:szCs w:val="44"/>
          <w:lang w:eastAsia="ru-RU"/>
        </w:rPr>
        <w:t>а 201</w:t>
      </w:r>
      <w:r w:rsidR="005C185A">
        <w:rPr>
          <w:rFonts w:ascii="Times New Roman" w:eastAsia="Times New Roman" w:hAnsi="Times New Roman"/>
          <w:sz w:val="44"/>
          <w:szCs w:val="44"/>
          <w:lang w:eastAsia="ru-RU"/>
        </w:rPr>
        <w:t>8</w:t>
      </w:r>
      <w:r w:rsidRPr="00AF371F">
        <w:rPr>
          <w:rFonts w:ascii="Times New Roman" w:eastAsia="Times New Roman" w:hAnsi="Times New Roman"/>
          <w:sz w:val="44"/>
          <w:szCs w:val="44"/>
          <w:lang w:eastAsia="ru-RU"/>
        </w:rPr>
        <w:t xml:space="preserve"> год</w:t>
      </w: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86C5B" w:rsidTr="00486C5B">
        <w:tc>
          <w:tcPr>
            <w:tcW w:w="4785" w:type="dxa"/>
          </w:tcPr>
          <w:p w:rsidR="00486C5B" w:rsidRDefault="00486C5B" w:rsidP="00486C5B">
            <w:pPr>
              <w:jc w:val="center"/>
            </w:pPr>
          </w:p>
        </w:tc>
        <w:tc>
          <w:tcPr>
            <w:tcW w:w="4786" w:type="dxa"/>
          </w:tcPr>
          <w:p w:rsidR="00486C5B" w:rsidRPr="002C5382" w:rsidRDefault="00486C5B" w:rsidP="00486C5B">
            <w:pPr>
              <w:jc w:val="right"/>
              <w:rPr>
                <w:sz w:val="20"/>
                <w:szCs w:val="20"/>
              </w:rPr>
            </w:pPr>
            <w:r w:rsidRPr="002C5382">
              <w:rPr>
                <w:sz w:val="20"/>
                <w:szCs w:val="20"/>
              </w:rPr>
              <w:t xml:space="preserve">Комитет финансов администрации </w:t>
            </w:r>
            <w:proofErr w:type="spellStart"/>
            <w:r w:rsidRPr="002C5382">
              <w:rPr>
                <w:sz w:val="20"/>
                <w:szCs w:val="20"/>
              </w:rPr>
              <w:t>Энгельсского</w:t>
            </w:r>
            <w:proofErr w:type="spellEnd"/>
            <w:r w:rsidRPr="002C5382">
              <w:rPr>
                <w:sz w:val="20"/>
                <w:szCs w:val="20"/>
              </w:rPr>
              <w:t xml:space="preserve"> муниципального района</w:t>
            </w:r>
          </w:p>
        </w:tc>
      </w:tr>
      <w:tr w:rsidR="00486C5B" w:rsidTr="00486C5B">
        <w:tc>
          <w:tcPr>
            <w:tcW w:w="4785" w:type="dxa"/>
          </w:tcPr>
          <w:p w:rsidR="00486C5B" w:rsidRDefault="00486C5B" w:rsidP="00486C5B">
            <w:pPr>
              <w:jc w:val="center"/>
            </w:pPr>
          </w:p>
        </w:tc>
        <w:tc>
          <w:tcPr>
            <w:tcW w:w="4786" w:type="dxa"/>
          </w:tcPr>
          <w:p w:rsidR="00486C5B" w:rsidRPr="002C5382" w:rsidRDefault="00486C5B" w:rsidP="005C185A">
            <w:pPr>
              <w:jc w:val="right"/>
              <w:rPr>
                <w:sz w:val="20"/>
                <w:szCs w:val="20"/>
              </w:rPr>
            </w:pPr>
            <w:r w:rsidRPr="002C5382">
              <w:rPr>
                <w:sz w:val="20"/>
                <w:szCs w:val="20"/>
              </w:rPr>
              <w:t>201</w:t>
            </w:r>
            <w:r w:rsidR="005C185A">
              <w:rPr>
                <w:sz w:val="20"/>
                <w:szCs w:val="20"/>
              </w:rPr>
              <w:t>9</w:t>
            </w:r>
            <w:r>
              <w:rPr>
                <w:sz w:val="20"/>
                <w:szCs w:val="20"/>
              </w:rPr>
              <w:t xml:space="preserve"> год</w:t>
            </w:r>
          </w:p>
        </w:tc>
      </w:tr>
    </w:tbl>
    <w:p w:rsidR="00E11B6E" w:rsidRPr="00922A1F" w:rsidRDefault="00486C5B" w:rsidP="00D61ADD">
      <w:pPr>
        <w:pStyle w:val="af2"/>
        <w:tabs>
          <w:tab w:val="left" w:pos="4395"/>
          <w:tab w:val="left" w:pos="10065"/>
        </w:tabs>
        <w:spacing w:line="276" w:lineRule="auto"/>
        <w:rPr>
          <w:sz w:val="24"/>
        </w:rPr>
      </w:pPr>
      <w:r w:rsidRPr="00922A1F">
        <w:rPr>
          <w:sz w:val="24"/>
        </w:rPr>
        <w:lastRenderedPageBreak/>
        <w:t>Уважаемые жители города Энгельса!</w:t>
      </w:r>
    </w:p>
    <w:p w:rsidR="00486C5B" w:rsidRPr="00922A1F" w:rsidRDefault="00486C5B" w:rsidP="00D61ADD">
      <w:pPr>
        <w:pStyle w:val="af2"/>
        <w:tabs>
          <w:tab w:val="left" w:pos="4395"/>
          <w:tab w:val="left" w:pos="10065"/>
        </w:tabs>
        <w:spacing w:line="276" w:lineRule="auto"/>
        <w:rPr>
          <w:sz w:val="24"/>
        </w:rPr>
      </w:pPr>
    </w:p>
    <w:p w:rsidR="001D6E6C" w:rsidRPr="00922A1F" w:rsidRDefault="006E07D6" w:rsidP="00DF0FF1">
      <w:pPr>
        <w:spacing w:line="276" w:lineRule="auto"/>
        <w:ind w:firstLine="567"/>
        <w:jc w:val="both"/>
      </w:pPr>
      <w:r w:rsidRPr="00922A1F">
        <w:t>Вашему вниманию представляется информация по отчет</w:t>
      </w:r>
      <w:r w:rsidR="00486C5B" w:rsidRPr="00922A1F">
        <w:t>у</w:t>
      </w:r>
      <w:r w:rsidRPr="00922A1F">
        <w:t xml:space="preserve"> об исполнении бюджета муниципального образования город Энгельс </w:t>
      </w:r>
      <w:r w:rsidRPr="00922A1F">
        <w:rPr>
          <w:bCs/>
        </w:rPr>
        <w:t>за 201</w:t>
      </w:r>
      <w:r w:rsidR="005C185A">
        <w:rPr>
          <w:bCs/>
        </w:rPr>
        <w:t>8</w:t>
      </w:r>
      <w:r w:rsidRPr="00922A1F">
        <w:rPr>
          <w:bCs/>
        </w:rPr>
        <w:t xml:space="preserve"> год</w:t>
      </w:r>
      <w:r w:rsidR="00486C5B" w:rsidRPr="00922A1F">
        <w:rPr>
          <w:bCs/>
        </w:rPr>
        <w:t xml:space="preserve"> в </w:t>
      </w:r>
      <w:r w:rsidR="001D6E6C" w:rsidRPr="00922A1F">
        <w:t>доступной и понятной форме.</w:t>
      </w:r>
    </w:p>
    <w:p w:rsidR="00922A1F" w:rsidRPr="00922A1F" w:rsidRDefault="00107CC9" w:rsidP="00922A1F">
      <w:pPr>
        <w:pStyle w:val="a9"/>
        <w:tabs>
          <w:tab w:val="left" w:pos="10065"/>
          <w:tab w:val="left" w:pos="10206"/>
        </w:tabs>
        <w:spacing w:line="276" w:lineRule="auto"/>
        <w:ind w:firstLine="567"/>
        <w:rPr>
          <w:bCs/>
          <w:sz w:val="24"/>
        </w:rPr>
      </w:pPr>
      <w:r w:rsidRPr="00922A1F">
        <w:rPr>
          <w:sz w:val="24"/>
        </w:rPr>
        <w:t>Бюджет муниципального образования город Энгельс на 201</w:t>
      </w:r>
      <w:r w:rsidR="005C185A">
        <w:rPr>
          <w:sz w:val="24"/>
        </w:rPr>
        <w:t>8</w:t>
      </w:r>
      <w:r w:rsidRPr="00922A1F">
        <w:rPr>
          <w:sz w:val="24"/>
        </w:rPr>
        <w:t xml:space="preserve"> год  был утвержден Решением </w:t>
      </w:r>
      <w:proofErr w:type="spellStart"/>
      <w:r w:rsidRPr="00922A1F">
        <w:rPr>
          <w:sz w:val="24"/>
        </w:rPr>
        <w:t>Энгельсского</w:t>
      </w:r>
      <w:proofErr w:type="spellEnd"/>
      <w:r w:rsidRPr="00922A1F">
        <w:rPr>
          <w:sz w:val="24"/>
        </w:rPr>
        <w:t xml:space="preserve"> городского Совета депутатов </w:t>
      </w:r>
      <w:r w:rsidR="00922A1F" w:rsidRPr="00922A1F">
        <w:rPr>
          <w:bCs/>
          <w:sz w:val="24"/>
        </w:rPr>
        <w:t>от 2</w:t>
      </w:r>
      <w:r w:rsidR="005C185A">
        <w:rPr>
          <w:bCs/>
          <w:sz w:val="24"/>
        </w:rPr>
        <w:t>7</w:t>
      </w:r>
      <w:r w:rsidR="00922A1F" w:rsidRPr="00922A1F">
        <w:rPr>
          <w:bCs/>
          <w:sz w:val="24"/>
        </w:rPr>
        <w:t xml:space="preserve"> декабря 201</w:t>
      </w:r>
      <w:r w:rsidR="005C185A">
        <w:rPr>
          <w:bCs/>
          <w:sz w:val="24"/>
        </w:rPr>
        <w:t>7</w:t>
      </w:r>
      <w:r w:rsidR="00922A1F" w:rsidRPr="00922A1F">
        <w:rPr>
          <w:bCs/>
          <w:sz w:val="24"/>
        </w:rPr>
        <w:t xml:space="preserve"> года №</w:t>
      </w:r>
      <w:r w:rsidR="005C185A">
        <w:rPr>
          <w:bCs/>
          <w:sz w:val="24"/>
        </w:rPr>
        <w:t>488</w:t>
      </w:r>
      <w:r w:rsidR="00922A1F" w:rsidRPr="00922A1F">
        <w:rPr>
          <w:bCs/>
          <w:sz w:val="24"/>
        </w:rPr>
        <w:t>/01.</w:t>
      </w:r>
    </w:p>
    <w:p w:rsidR="00E40660" w:rsidRPr="00E40660" w:rsidRDefault="00E40660" w:rsidP="00A037E6">
      <w:pPr>
        <w:pStyle w:val="a9"/>
        <w:tabs>
          <w:tab w:val="left" w:pos="10065"/>
          <w:tab w:val="left" w:pos="10206"/>
        </w:tabs>
        <w:spacing w:line="276" w:lineRule="auto"/>
        <w:ind w:firstLine="567"/>
        <w:rPr>
          <w:sz w:val="24"/>
        </w:rPr>
      </w:pPr>
    </w:p>
    <w:p w:rsidR="00486C5B" w:rsidRDefault="005C185A" w:rsidP="00486C5B">
      <w:pPr>
        <w:tabs>
          <w:tab w:val="left" w:pos="993"/>
        </w:tabs>
        <w:spacing w:line="276" w:lineRule="auto"/>
        <w:ind w:right="-1"/>
        <w:jc w:val="center"/>
        <w:rPr>
          <w:sz w:val="28"/>
          <w:szCs w:val="28"/>
        </w:rPr>
      </w:pPr>
      <w:r w:rsidRPr="005C185A">
        <w:rPr>
          <w:sz w:val="28"/>
          <w:szCs w:val="28"/>
        </w:rPr>
        <w:drawing>
          <wp:inline distT="0" distB="0" distL="0" distR="0" wp14:anchorId="75019641" wp14:editId="58EE3C30">
            <wp:extent cx="4572638" cy="34294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638" cy="3429479"/>
                    </a:xfrm>
                    <a:prstGeom prst="rect">
                      <a:avLst/>
                    </a:prstGeom>
                  </pic:spPr>
                </pic:pic>
              </a:graphicData>
            </a:graphic>
          </wp:inline>
        </w:drawing>
      </w:r>
    </w:p>
    <w:p w:rsidR="00E40660" w:rsidRDefault="00E40660" w:rsidP="00B863B9">
      <w:pPr>
        <w:tabs>
          <w:tab w:val="left" w:pos="993"/>
        </w:tabs>
        <w:spacing w:line="276" w:lineRule="auto"/>
        <w:ind w:right="-1" w:firstLine="567"/>
        <w:jc w:val="both"/>
      </w:pPr>
    </w:p>
    <w:p w:rsidR="005C185A" w:rsidRPr="00922A1F" w:rsidRDefault="005C185A" w:rsidP="005C185A">
      <w:pPr>
        <w:tabs>
          <w:tab w:val="left" w:pos="993"/>
        </w:tabs>
        <w:spacing w:line="276" w:lineRule="auto"/>
        <w:ind w:right="-1" w:firstLine="567"/>
        <w:jc w:val="both"/>
      </w:pPr>
      <w:r w:rsidRPr="005C185A">
        <w:t xml:space="preserve">Первоначальный бюджет муниципального образования город Энгельс на 2018 год носил дефицитный характер. Доходная часть была утверждена в сумме 677 032,5 тыс. рублей, расходная часть была утверждена в сумме 697 032,5 тыс. рублей, дефицит составлял 20 000,0 тыс. рублей. В течение финансового года  в бюджет вносились изменения. </w:t>
      </w:r>
      <w:r w:rsidRPr="00922A1F">
        <w:t xml:space="preserve">В итоге, уточненные плановые назначения по доходам составили </w:t>
      </w:r>
      <w:r w:rsidRPr="005C185A">
        <w:rPr>
          <w:b/>
        </w:rPr>
        <w:t>1 207,5</w:t>
      </w:r>
      <w:r w:rsidRPr="005C185A">
        <w:t xml:space="preserve"> </w:t>
      </w:r>
      <w:r w:rsidRPr="00922A1F">
        <w:t xml:space="preserve">млн. рублей, по расходам план составил </w:t>
      </w:r>
      <w:r w:rsidRPr="005C185A">
        <w:rPr>
          <w:b/>
        </w:rPr>
        <w:t>1 273,8</w:t>
      </w:r>
      <w:r w:rsidRPr="005C185A">
        <w:t xml:space="preserve"> млн</w:t>
      </w:r>
      <w:r w:rsidRPr="00922A1F">
        <w:t xml:space="preserve">. рублей. </w:t>
      </w:r>
      <w:r w:rsidRPr="005C185A">
        <w:t xml:space="preserve">Плановые показатели дефицита бюджета </w:t>
      </w:r>
      <w:proofErr w:type="gramStart"/>
      <w:r w:rsidRPr="005C185A">
        <w:t>на конец</w:t>
      </w:r>
      <w:proofErr w:type="gramEnd"/>
      <w:r w:rsidRPr="005C185A">
        <w:t xml:space="preserve"> 2018 года составили </w:t>
      </w:r>
      <w:r w:rsidRPr="005C185A">
        <w:rPr>
          <w:b/>
        </w:rPr>
        <w:t>66,3</w:t>
      </w:r>
      <w:r w:rsidRPr="005C185A">
        <w:t xml:space="preserve"> </w:t>
      </w:r>
      <w:r>
        <w:t>млн</w:t>
      </w:r>
      <w:r w:rsidRPr="005C185A">
        <w:t>. рублей.</w:t>
      </w:r>
    </w:p>
    <w:p w:rsidR="005C185A" w:rsidRDefault="005C185A" w:rsidP="005C185A">
      <w:pPr>
        <w:tabs>
          <w:tab w:val="left" w:pos="180"/>
          <w:tab w:val="left" w:pos="720"/>
          <w:tab w:val="left" w:pos="8280"/>
          <w:tab w:val="left" w:pos="8640"/>
          <w:tab w:val="right" w:pos="9437"/>
          <w:tab w:val="left" w:pos="10206"/>
        </w:tabs>
        <w:spacing w:after="240" w:line="276" w:lineRule="auto"/>
        <w:ind w:right="140" w:firstLine="567"/>
        <w:jc w:val="both"/>
        <w:rPr>
          <w:sz w:val="22"/>
          <w:szCs w:val="22"/>
        </w:rPr>
      </w:pPr>
    </w:p>
    <w:p w:rsidR="00A037E6" w:rsidRDefault="00716257" w:rsidP="00A037E6">
      <w:pPr>
        <w:tabs>
          <w:tab w:val="left" w:pos="993"/>
        </w:tabs>
        <w:spacing w:line="276" w:lineRule="auto"/>
        <w:ind w:right="-1" w:firstLine="567"/>
        <w:jc w:val="center"/>
        <w:rPr>
          <w:sz w:val="28"/>
          <w:szCs w:val="28"/>
        </w:rPr>
      </w:pPr>
      <w:r w:rsidRPr="00716257">
        <w:rPr>
          <w:sz w:val="28"/>
          <w:szCs w:val="28"/>
        </w:rPr>
        <w:lastRenderedPageBreak/>
        <w:drawing>
          <wp:inline distT="0" distB="0" distL="0" distR="0" wp14:anchorId="4F728603" wp14:editId="778C13A7">
            <wp:extent cx="4572638" cy="3429479"/>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638" cy="3429479"/>
                    </a:xfrm>
                    <a:prstGeom prst="rect">
                      <a:avLst/>
                    </a:prstGeom>
                  </pic:spPr>
                </pic:pic>
              </a:graphicData>
            </a:graphic>
          </wp:inline>
        </w:drawing>
      </w:r>
    </w:p>
    <w:p w:rsidR="000B5BE3" w:rsidRPr="000B5BE3" w:rsidRDefault="000B5BE3" w:rsidP="000B5BE3">
      <w:pPr>
        <w:pStyle w:val="af2"/>
        <w:tabs>
          <w:tab w:val="clear" w:pos="180"/>
          <w:tab w:val="left" w:pos="0"/>
          <w:tab w:val="left" w:pos="4395"/>
          <w:tab w:val="left" w:pos="9923"/>
        </w:tabs>
        <w:spacing w:line="276" w:lineRule="auto"/>
        <w:ind w:left="0" w:right="0" w:firstLine="0"/>
        <w:rPr>
          <w:i/>
          <w:color w:val="FF0000"/>
          <w:sz w:val="40"/>
          <w:szCs w:val="40"/>
          <w:u w:val="single"/>
        </w:rPr>
      </w:pPr>
      <w:r>
        <w:rPr>
          <w:i/>
          <w:color w:val="FF0000"/>
          <w:sz w:val="40"/>
          <w:szCs w:val="40"/>
          <w:u w:val="single"/>
        </w:rPr>
        <w:t>ДОХОДЫ</w:t>
      </w:r>
      <w:r w:rsidRPr="000B5BE3">
        <w:rPr>
          <w:i/>
          <w:color w:val="FF0000"/>
          <w:sz w:val="40"/>
          <w:szCs w:val="40"/>
          <w:u w:val="single"/>
        </w:rPr>
        <w:t xml:space="preserve"> БЮДЖЕТА ЗА 201</w:t>
      </w:r>
      <w:r w:rsidR="00716257">
        <w:rPr>
          <w:i/>
          <w:color w:val="FF0000"/>
          <w:sz w:val="40"/>
          <w:szCs w:val="40"/>
          <w:u w:val="single"/>
        </w:rPr>
        <w:t>8</w:t>
      </w:r>
      <w:r w:rsidRPr="000B5BE3">
        <w:rPr>
          <w:i/>
          <w:color w:val="FF0000"/>
          <w:sz w:val="40"/>
          <w:szCs w:val="40"/>
          <w:u w:val="single"/>
        </w:rPr>
        <w:t xml:space="preserve"> ГОД</w:t>
      </w:r>
    </w:p>
    <w:p w:rsidR="000B5BE3" w:rsidRDefault="000B5BE3" w:rsidP="00D61ADD">
      <w:pPr>
        <w:pStyle w:val="af2"/>
        <w:tabs>
          <w:tab w:val="clear" w:pos="180"/>
          <w:tab w:val="left" w:pos="0"/>
          <w:tab w:val="left" w:pos="4395"/>
          <w:tab w:val="left" w:pos="9923"/>
        </w:tabs>
        <w:spacing w:line="276" w:lineRule="auto"/>
        <w:ind w:left="0" w:right="0" w:firstLine="0"/>
        <w:jc w:val="both"/>
        <w:rPr>
          <w:b w:val="0"/>
          <w:i/>
          <w:color w:val="FF0000"/>
          <w:sz w:val="28"/>
          <w:szCs w:val="28"/>
          <w:u w:val="single"/>
        </w:rPr>
      </w:pPr>
    </w:p>
    <w:p w:rsidR="00922A1F" w:rsidRPr="00922A1F" w:rsidRDefault="00922A1F" w:rsidP="00922A1F">
      <w:pPr>
        <w:tabs>
          <w:tab w:val="left" w:pos="180"/>
          <w:tab w:val="left" w:pos="9923"/>
        </w:tabs>
        <w:spacing w:line="276" w:lineRule="auto"/>
        <w:ind w:firstLine="567"/>
        <w:jc w:val="both"/>
      </w:pPr>
      <w:r w:rsidRPr="00922A1F">
        <w:rPr>
          <w:b/>
          <w:bCs/>
        </w:rPr>
        <w:t>Доходная часть бюджета</w:t>
      </w:r>
      <w:r w:rsidRPr="00922A1F">
        <w:t xml:space="preserve"> на 1 января 201</w:t>
      </w:r>
      <w:r w:rsidR="00716257">
        <w:t>9</w:t>
      </w:r>
      <w:r w:rsidRPr="00922A1F">
        <w:t xml:space="preserve"> года исполнена в сумме </w:t>
      </w:r>
      <w:r w:rsidRPr="00922A1F">
        <w:rPr>
          <w:b/>
        </w:rPr>
        <w:t>1 </w:t>
      </w:r>
      <w:r w:rsidR="00716257">
        <w:rPr>
          <w:b/>
        </w:rPr>
        <w:t>202</w:t>
      </w:r>
      <w:r w:rsidRPr="00922A1F">
        <w:rPr>
          <w:b/>
        </w:rPr>
        <w:t>,</w:t>
      </w:r>
      <w:r w:rsidR="00716257">
        <w:rPr>
          <w:b/>
        </w:rPr>
        <w:t>3</w:t>
      </w:r>
      <w:r w:rsidRPr="00922A1F">
        <w:t xml:space="preserve"> млн. рублей. Годовой уточненный план исполнен на </w:t>
      </w:r>
      <w:r w:rsidR="00716257" w:rsidRPr="00716257">
        <w:rPr>
          <w:b/>
        </w:rPr>
        <w:t>99,6</w:t>
      </w:r>
      <w:r w:rsidRPr="00922A1F">
        <w:rPr>
          <w:b/>
        </w:rPr>
        <w:t>%</w:t>
      </w:r>
      <w:r w:rsidRPr="00922A1F">
        <w:t xml:space="preserve">. </w:t>
      </w:r>
    </w:p>
    <w:p w:rsidR="00486C5B" w:rsidRDefault="00486C5B" w:rsidP="00486C5B">
      <w:pPr>
        <w:tabs>
          <w:tab w:val="left" w:pos="180"/>
          <w:tab w:val="left" w:pos="9923"/>
        </w:tabs>
        <w:spacing w:line="276" w:lineRule="auto"/>
        <w:ind w:firstLine="567"/>
        <w:jc w:val="center"/>
        <w:rPr>
          <w:sz w:val="28"/>
          <w:szCs w:val="28"/>
        </w:rPr>
      </w:pPr>
    </w:p>
    <w:p w:rsidR="001D2417" w:rsidRDefault="00716257" w:rsidP="00486C5B">
      <w:pPr>
        <w:tabs>
          <w:tab w:val="left" w:pos="180"/>
          <w:tab w:val="left" w:pos="9923"/>
        </w:tabs>
        <w:spacing w:line="276" w:lineRule="auto"/>
        <w:ind w:firstLine="567"/>
        <w:jc w:val="center"/>
        <w:rPr>
          <w:sz w:val="28"/>
          <w:szCs w:val="28"/>
        </w:rPr>
      </w:pPr>
      <w:r w:rsidRPr="00716257">
        <w:rPr>
          <w:sz w:val="28"/>
          <w:szCs w:val="28"/>
        </w:rPr>
        <w:drawing>
          <wp:inline distT="0" distB="0" distL="0" distR="0" wp14:anchorId="296B70FC" wp14:editId="19DA3111">
            <wp:extent cx="4572638" cy="3429479"/>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72638" cy="3429479"/>
                    </a:xfrm>
                    <a:prstGeom prst="rect">
                      <a:avLst/>
                    </a:prstGeom>
                  </pic:spPr>
                </pic:pic>
              </a:graphicData>
            </a:graphic>
          </wp:inline>
        </w:drawing>
      </w:r>
    </w:p>
    <w:p w:rsidR="00E40660" w:rsidRDefault="00E40660" w:rsidP="00B863B9">
      <w:pPr>
        <w:tabs>
          <w:tab w:val="left" w:pos="180"/>
          <w:tab w:val="left" w:pos="9923"/>
        </w:tabs>
        <w:spacing w:line="276" w:lineRule="auto"/>
        <w:ind w:firstLine="567"/>
        <w:jc w:val="both"/>
        <w:rPr>
          <w:sz w:val="28"/>
          <w:szCs w:val="28"/>
        </w:rPr>
      </w:pPr>
    </w:p>
    <w:p w:rsidR="00922A1F" w:rsidRPr="00922A1F" w:rsidRDefault="00922A1F" w:rsidP="00922A1F">
      <w:pPr>
        <w:tabs>
          <w:tab w:val="left" w:pos="180"/>
          <w:tab w:val="left" w:pos="9923"/>
        </w:tabs>
        <w:spacing w:line="276" w:lineRule="auto"/>
        <w:ind w:firstLine="567"/>
        <w:jc w:val="both"/>
      </w:pPr>
      <w:r w:rsidRPr="00922A1F">
        <w:t>Доходы бюджета по сравнению с исполнением за 201</w:t>
      </w:r>
      <w:r w:rsidR="00716257">
        <w:t>7</w:t>
      </w:r>
      <w:r w:rsidRPr="00922A1F">
        <w:t xml:space="preserve"> год увеличились на </w:t>
      </w:r>
      <w:r w:rsidR="00716257">
        <w:t>148,5</w:t>
      </w:r>
      <w:r w:rsidRPr="00922A1F">
        <w:t xml:space="preserve"> млн. рублей или на </w:t>
      </w:r>
      <w:r w:rsidR="00716257">
        <w:t>14,1</w:t>
      </w:r>
      <w:r w:rsidRPr="00922A1F">
        <w:t xml:space="preserve">%. </w:t>
      </w:r>
    </w:p>
    <w:p w:rsidR="00E40660" w:rsidRPr="00E11B6E" w:rsidRDefault="00E40660" w:rsidP="00B863B9">
      <w:pPr>
        <w:tabs>
          <w:tab w:val="left" w:pos="180"/>
          <w:tab w:val="left" w:pos="9923"/>
        </w:tabs>
        <w:spacing w:line="276" w:lineRule="auto"/>
        <w:ind w:firstLine="567"/>
        <w:jc w:val="both"/>
        <w:rPr>
          <w:sz w:val="28"/>
          <w:szCs w:val="28"/>
        </w:rPr>
      </w:pPr>
    </w:p>
    <w:p w:rsidR="00486C5B" w:rsidRDefault="00716257" w:rsidP="00486C5B">
      <w:pPr>
        <w:spacing w:line="276" w:lineRule="auto"/>
        <w:ind w:firstLine="567"/>
        <w:jc w:val="center"/>
        <w:rPr>
          <w:sz w:val="28"/>
          <w:szCs w:val="28"/>
        </w:rPr>
      </w:pPr>
      <w:r w:rsidRPr="00716257">
        <w:rPr>
          <w:sz w:val="28"/>
          <w:szCs w:val="28"/>
        </w:rPr>
        <w:lastRenderedPageBreak/>
        <w:drawing>
          <wp:inline distT="0" distB="0" distL="0" distR="0" wp14:anchorId="0D8D7417" wp14:editId="06AB46D7">
            <wp:extent cx="4572638" cy="3429479"/>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72638" cy="3429479"/>
                    </a:xfrm>
                    <a:prstGeom prst="rect">
                      <a:avLst/>
                    </a:prstGeom>
                  </pic:spPr>
                </pic:pic>
              </a:graphicData>
            </a:graphic>
          </wp:inline>
        </w:drawing>
      </w:r>
    </w:p>
    <w:p w:rsidR="00716257" w:rsidRPr="00716257" w:rsidRDefault="00716257" w:rsidP="00716257">
      <w:pPr>
        <w:spacing w:line="276" w:lineRule="auto"/>
        <w:ind w:firstLine="567"/>
        <w:jc w:val="both"/>
      </w:pPr>
      <w:r w:rsidRPr="00716257">
        <w:t xml:space="preserve">Так, доля по безвозмездным  поступлениям увеличилась с 33,8%  до 42,9%. Доля  налоговых и неналоговых доходов бюджета в 2018 году по сравнению с 2017 годом уменьшилась с 58,4% </w:t>
      </w:r>
      <w:proofErr w:type="gramStart"/>
      <w:r w:rsidRPr="00716257">
        <w:t>до</w:t>
      </w:r>
      <w:proofErr w:type="gramEnd"/>
      <w:r w:rsidRPr="00716257">
        <w:t xml:space="preserve"> 50,7% и с 7,8%  до 6,4% соответственно. </w:t>
      </w:r>
    </w:p>
    <w:p w:rsidR="00E40660" w:rsidRPr="00E40660" w:rsidRDefault="00E40660" w:rsidP="00B863B9">
      <w:pPr>
        <w:spacing w:line="276" w:lineRule="auto"/>
        <w:ind w:firstLine="567"/>
        <w:jc w:val="both"/>
      </w:pPr>
    </w:p>
    <w:p w:rsidR="00B863B9" w:rsidRDefault="00716257" w:rsidP="00B863B9">
      <w:pPr>
        <w:spacing w:line="276" w:lineRule="auto"/>
        <w:ind w:firstLine="567"/>
        <w:jc w:val="center"/>
        <w:rPr>
          <w:sz w:val="28"/>
          <w:szCs w:val="28"/>
        </w:rPr>
      </w:pPr>
      <w:r w:rsidRPr="00716257">
        <w:rPr>
          <w:sz w:val="28"/>
          <w:szCs w:val="28"/>
        </w:rPr>
        <w:drawing>
          <wp:inline distT="0" distB="0" distL="0" distR="0" wp14:anchorId="2EA0C418" wp14:editId="688F8F8D">
            <wp:extent cx="4572638" cy="3429479"/>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72638" cy="3429479"/>
                    </a:xfrm>
                    <a:prstGeom prst="rect">
                      <a:avLst/>
                    </a:prstGeom>
                  </pic:spPr>
                </pic:pic>
              </a:graphicData>
            </a:graphic>
          </wp:inline>
        </w:drawing>
      </w:r>
    </w:p>
    <w:p w:rsidR="00716257" w:rsidRPr="00810671" w:rsidRDefault="00716257" w:rsidP="00810671">
      <w:pPr>
        <w:spacing w:line="276" w:lineRule="auto"/>
        <w:ind w:firstLine="567"/>
        <w:jc w:val="both"/>
      </w:pPr>
      <w:r w:rsidRPr="00810671">
        <w:t xml:space="preserve">По налоговым и неналоговым доходам бюджет муниципального образования город Энгельс за отчетный период исполнен в сумме </w:t>
      </w:r>
      <w:r w:rsidRPr="00810671">
        <w:rPr>
          <w:b/>
        </w:rPr>
        <w:t>686,3 млн</w:t>
      </w:r>
      <w:r w:rsidRPr="00810671">
        <w:t xml:space="preserve">. рублей, что составляет </w:t>
      </w:r>
      <w:r w:rsidRPr="00810671">
        <w:rPr>
          <w:b/>
        </w:rPr>
        <w:t>99,2%</w:t>
      </w:r>
      <w:r w:rsidRPr="00810671">
        <w:t xml:space="preserve"> годового уточненного плана и 104,2% начального плана. По сравнению с 2017 годом налоговые и неналоговые доходы сократились на 11</w:t>
      </w:r>
      <w:r w:rsidR="00810671" w:rsidRPr="00810671">
        <w:t>,6</w:t>
      </w:r>
      <w:r w:rsidRPr="00810671">
        <w:t xml:space="preserve"> </w:t>
      </w:r>
      <w:r w:rsidR="00810671" w:rsidRPr="00810671">
        <w:t>млн</w:t>
      </w:r>
      <w:r w:rsidRPr="00810671">
        <w:t>. рублей или на 1,6%.</w:t>
      </w:r>
    </w:p>
    <w:p w:rsidR="00716257" w:rsidRDefault="00716257" w:rsidP="00922A1F">
      <w:pPr>
        <w:spacing w:line="276" w:lineRule="auto"/>
        <w:ind w:firstLine="567"/>
        <w:jc w:val="both"/>
        <w:rPr>
          <w:highlight w:val="yellow"/>
        </w:rPr>
      </w:pPr>
    </w:p>
    <w:p w:rsidR="00E40660" w:rsidRPr="00E40660" w:rsidRDefault="00E40660" w:rsidP="00B863B9">
      <w:pPr>
        <w:spacing w:line="276" w:lineRule="auto"/>
        <w:ind w:firstLine="567"/>
        <w:jc w:val="both"/>
      </w:pPr>
    </w:p>
    <w:p w:rsidR="00486C5B" w:rsidRDefault="00810671" w:rsidP="00B863B9">
      <w:pPr>
        <w:tabs>
          <w:tab w:val="left" w:pos="10632"/>
        </w:tabs>
        <w:spacing w:line="276" w:lineRule="auto"/>
        <w:ind w:firstLine="567"/>
        <w:jc w:val="center"/>
        <w:rPr>
          <w:b/>
          <w:bCs/>
          <w:sz w:val="28"/>
          <w:szCs w:val="28"/>
        </w:rPr>
      </w:pPr>
      <w:r w:rsidRPr="00810671">
        <w:rPr>
          <w:b/>
          <w:bCs/>
          <w:sz w:val="28"/>
          <w:szCs w:val="28"/>
        </w:rPr>
        <w:lastRenderedPageBreak/>
        <w:drawing>
          <wp:inline distT="0" distB="0" distL="0" distR="0" wp14:anchorId="0E2D0A39" wp14:editId="70EDD457">
            <wp:extent cx="4572638" cy="3429479"/>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72638" cy="3429479"/>
                    </a:xfrm>
                    <a:prstGeom prst="rect">
                      <a:avLst/>
                    </a:prstGeom>
                  </pic:spPr>
                </pic:pic>
              </a:graphicData>
            </a:graphic>
          </wp:inline>
        </w:drawing>
      </w:r>
    </w:p>
    <w:p w:rsidR="00810671" w:rsidRDefault="00810671" w:rsidP="00922A1F">
      <w:pPr>
        <w:tabs>
          <w:tab w:val="left" w:pos="10632"/>
        </w:tabs>
        <w:spacing w:line="276" w:lineRule="auto"/>
        <w:ind w:firstLine="567"/>
        <w:jc w:val="both"/>
        <w:rPr>
          <w:b/>
          <w:bCs/>
          <w:highlight w:val="yellow"/>
        </w:rPr>
      </w:pPr>
    </w:p>
    <w:p w:rsidR="00922A1F" w:rsidRPr="00922A1F" w:rsidRDefault="00922A1F" w:rsidP="00922A1F">
      <w:pPr>
        <w:tabs>
          <w:tab w:val="left" w:pos="10632"/>
        </w:tabs>
        <w:spacing w:line="276" w:lineRule="auto"/>
        <w:ind w:firstLine="567"/>
        <w:jc w:val="both"/>
      </w:pPr>
      <w:r w:rsidRPr="00810671">
        <w:rPr>
          <w:b/>
          <w:bCs/>
        </w:rPr>
        <w:t>По налоговым доходам</w:t>
      </w:r>
      <w:r w:rsidRPr="00810671">
        <w:t xml:space="preserve"> бюджет исполнен на </w:t>
      </w:r>
      <w:r w:rsidR="00810671" w:rsidRPr="00810671">
        <w:rPr>
          <w:b/>
        </w:rPr>
        <w:t>99,2</w:t>
      </w:r>
      <w:r w:rsidRPr="00810671">
        <w:rPr>
          <w:b/>
        </w:rPr>
        <w:t xml:space="preserve">% </w:t>
      </w:r>
      <w:r w:rsidRPr="00810671">
        <w:t>от уточненного годового плана. Налоговые доходы в 201</w:t>
      </w:r>
      <w:r w:rsidR="00810671" w:rsidRPr="00810671">
        <w:t>8</w:t>
      </w:r>
      <w:r w:rsidRPr="00810671">
        <w:t xml:space="preserve"> году по сравнению с 201</w:t>
      </w:r>
      <w:r w:rsidR="00810671" w:rsidRPr="00810671">
        <w:t>7</w:t>
      </w:r>
      <w:r w:rsidRPr="00810671">
        <w:t xml:space="preserve"> годом </w:t>
      </w:r>
      <w:r w:rsidR="00810671" w:rsidRPr="00810671">
        <w:t xml:space="preserve">сократились </w:t>
      </w:r>
      <w:r w:rsidRPr="00810671">
        <w:t xml:space="preserve">на  </w:t>
      </w:r>
      <w:r w:rsidR="00810671" w:rsidRPr="00810671">
        <w:t>6,1</w:t>
      </w:r>
      <w:r w:rsidRPr="00810671">
        <w:t xml:space="preserve"> млн. рублей или на 1,</w:t>
      </w:r>
      <w:r w:rsidR="00810671" w:rsidRPr="00810671">
        <w:t>0</w:t>
      </w:r>
      <w:r w:rsidRPr="00810671">
        <w:t>%.</w:t>
      </w:r>
    </w:p>
    <w:p w:rsidR="00804733" w:rsidRDefault="00810671" w:rsidP="00B863B9">
      <w:pPr>
        <w:tabs>
          <w:tab w:val="left" w:pos="10632"/>
        </w:tabs>
        <w:spacing w:line="276" w:lineRule="auto"/>
        <w:ind w:firstLine="567"/>
        <w:jc w:val="center"/>
        <w:rPr>
          <w:sz w:val="28"/>
          <w:szCs w:val="28"/>
        </w:rPr>
      </w:pPr>
      <w:r w:rsidRPr="00810671">
        <w:rPr>
          <w:sz w:val="28"/>
          <w:szCs w:val="28"/>
        </w:rPr>
        <w:drawing>
          <wp:inline distT="0" distB="0" distL="0" distR="0" wp14:anchorId="6E2B9362" wp14:editId="18C20B1E">
            <wp:extent cx="4572638" cy="3429479"/>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572638" cy="3429479"/>
                    </a:xfrm>
                    <a:prstGeom prst="rect">
                      <a:avLst/>
                    </a:prstGeom>
                  </pic:spPr>
                </pic:pic>
              </a:graphicData>
            </a:graphic>
          </wp:inline>
        </w:drawing>
      </w:r>
    </w:p>
    <w:p w:rsidR="00810671" w:rsidRPr="00810671" w:rsidRDefault="00810671" w:rsidP="00810671">
      <w:pPr>
        <w:tabs>
          <w:tab w:val="left" w:pos="10065"/>
        </w:tabs>
        <w:spacing w:line="276" w:lineRule="auto"/>
        <w:ind w:firstLine="567"/>
        <w:jc w:val="both"/>
      </w:pPr>
      <w:r w:rsidRPr="00810671">
        <w:t xml:space="preserve">Основными </w:t>
      </w:r>
      <w:proofErr w:type="spellStart"/>
      <w:r w:rsidRPr="00810671">
        <w:t>бюджетообразующими</w:t>
      </w:r>
      <w:proofErr w:type="spellEnd"/>
      <w:r w:rsidRPr="00810671">
        <w:t xml:space="preserve"> налогами бюджета муниципального образования город Энгельс являются налог на доходы физических лиц и налог на имущество физических лиц. В структуре налоговых поступлений в 2018 году основную долю занимает налог на доходы физических лиц 47,3%. </w:t>
      </w:r>
    </w:p>
    <w:p w:rsidR="00922A1F" w:rsidRPr="00810671" w:rsidRDefault="00922A1F" w:rsidP="00922A1F">
      <w:pPr>
        <w:spacing w:line="276" w:lineRule="auto"/>
        <w:ind w:firstLine="567"/>
        <w:jc w:val="both"/>
      </w:pPr>
      <w:r w:rsidRPr="00810671">
        <w:t>Исполнение по налогу на доходы физических лиц</w:t>
      </w:r>
      <w:r w:rsidR="00810671" w:rsidRPr="00810671">
        <w:t xml:space="preserve"> и по налогу на имущество физических лиц</w:t>
      </w:r>
      <w:r w:rsidRPr="00810671">
        <w:t xml:space="preserve"> составило </w:t>
      </w:r>
      <w:r w:rsidR="00810671" w:rsidRPr="00810671">
        <w:rPr>
          <w:b/>
        </w:rPr>
        <w:t>99,1</w:t>
      </w:r>
      <w:r w:rsidRPr="00810671">
        <w:rPr>
          <w:b/>
        </w:rPr>
        <w:t>%,</w:t>
      </w:r>
      <w:r w:rsidRPr="00810671">
        <w:t xml:space="preserve"> по земельному налогу составило </w:t>
      </w:r>
      <w:r w:rsidR="00810671" w:rsidRPr="00810671">
        <w:rPr>
          <w:b/>
        </w:rPr>
        <w:t>98,6</w:t>
      </w:r>
      <w:r w:rsidRPr="00810671">
        <w:rPr>
          <w:b/>
        </w:rPr>
        <w:t xml:space="preserve">% </w:t>
      </w:r>
      <w:r w:rsidRPr="00810671">
        <w:t xml:space="preserve">по отношению к плану. </w:t>
      </w:r>
    </w:p>
    <w:p w:rsidR="00E40660" w:rsidRPr="00E40660" w:rsidRDefault="00E40660" w:rsidP="00B863B9">
      <w:pPr>
        <w:tabs>
          <w:tab w:val="left" w:pos="10632"/>
        </w:tabs>
        <w:spacing w:line="276" w:lineRule="auto"/>
        <w:ind w:firstLine="567"/>
        <w:jc w:val="both"/>
      </w:pPr>
    </w:p>
    <w:p w:rsidR="00486C5B" w:rsidRDefault="00810671" w:rsidP="00B863B9">
      <w:pPr>
        <w:spacing w:line="276" w:lineRule="auto"/>
        <w:ind w:firstLine="567"/>
        <w:jc w:val="center"/>
        <w:rPr>
          <w:sz w:val="28"/>
          <w:szCs w:val="28"/>
        </w:rPr>
      </w:pPr>
      <w:r w:rsidRPr="00810671">
        <w:rPr>
          <w:sz w:val="28"/>
          <w:szCs w:val="28"/>
        </w:rPr>
        <w:lastRenderedPageBreak/>
        <w:drawing>
          <wp:inline distT="0" distB="0" distL="0" distR="0" wp14:anchorId="0681CEDE" wp14:editId="3CE9D2D8">
            <wp:extent cx="4572638" cy="3429479"/>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72638" cy="3429479"/>
                    </a:xfrm>
                    <a:prstGeom prst="rect">
                      <a:avLst/>
                    </a:prstGeom>
                  </pic:spPr>
                </pic:pic>
              </a:graphicData>
            </a:graphic>
          </wp:inline>
        </w:drawing>
      </w:r>
    </w:p>
    <w:p w:rsidR="00922A1F" w:rsidRPr="00922A1F" w:rsidRDefault="00922A1F" w:rsidP="00922A1F">
      <w:pPr>
        <w:spacing w:line="276" w:lineRule="auto"/>
        <w:ind w:firstLine="567"/>
        <w:jc w:val="both"/>
      </w:pPr>
      <w:r w:rsidRPr="00922A1F">
        <w:t>По сравнению с 201</w:t>
      </w:r>
      <w:r w:rsidR="00810671">
        <w:t>7</w:t>
      </w:r>
      <w:r w:rsidRPr="00922A1F">
        <w:t xml:space="preserve"> годом поступления по НДФЛ в отчетном периоде увеличились на </w:t>
      </w:r>
      <w:r w:rsidR="00810671" w:rsidRPr="00810671">
        <w:rPr>
          <w:b/>
        </w:rPr>
        <w:t>8</w:t>
      </w:r>
      <w:r w:rsidRPr="00810671">
        <w:rPr>
          <w:b/>
        </w:rPr>
        <w:t>,8</w:t>
      </w:r>
      <w:r w:rsidRPr="00922A1F">
        <w:rPr>
          <w:b/>
        </w:rPr>
        <w:t>%</w:t>
      </w:r>
      <w:r w:rsidRPr="00922A1F">
        <w:t xml:space="preserve">, или на </w:t>
      </w:r>
      <w:r w:rsidRPr="00922A1F">
        <w:rPr>
          <w:b/>
        </w:rPr>
        <w:t>2</w:t>
      </w:r>
      <w:r w:rsidR="00810671">
        <w:rPr>
          <w:b/>
        </w:rPr>
        <w:t>3</w:t>
      </w:r>
      <w:r w:rsidRPr="00922A1F">
        <w:rPr>
          <w:b/>
        </w:rPr>
        <w:t>,2</w:t>
      </w:r>
      <w:r w:rsidRPr="00922A1F">
        <w:t xml:space="preserve"> млн. рублей.  Увеличение поступлений связано с увеличением контингента. </w:t>
      </w:r>
    </w:p>
    <w:p w:rsidR="000B5BE3" w:rsidRDefault="00810671" w:rsidP="00FE0365">
      <w:pPr>
        <w:spacing w:line="276" w:lineRule="auto"/>
        <w:ind w:firstLine="567"/>
        <w:jc w:val="center"/>
        <w:rPr>
          <w:sz w:val="28"/>
          <w:szCs w:val="28"/>
        </w:rPr>
      </w:pPr>
      <w:r w:rsidRPr="00810671">
        <w:rPr>
          <w:sz w:val="28"/>
          <w:szCs w:val="28"/>
        </w:rPr>
        <w:drawing>
          <wp:inline distT="0" distB="0" distL="0" distR="0" wp14:anchorId="6E432ACF" wp14:editId="21CE4AED">
            <wp:extent cx="4572638" cy="3429479"/>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572638" cy="3429479"/>
                    </a:xfrm>
                    <a:prstGeom prst="rect">
                      <a:avLst/>
                    </a:prstGeom>
                  </pic:spPr>
                </pic:pic>
              </a:graphicData>
            </a:graphic>
          </wp:inline>
        </w:drawing>
      </w:r>
    </w:p>
    <w:p w:rsidR="00810671" w:rsidRPr="00810671" w:rsidRDefault="00810671" w:rsidP="00810671">
      <w:pPr>
        <w:spacing w:line="276" w:lineRule="auto"/>
        <w:ind w:right="-1" w:firstLine="567"/>
        <w:jc w:val="both"/>
      </w:pPr>
      <w:r w:rsidRPr="00810671">
        <w:t xml:space="preserve">По сравнению с 2017 годом поступление земельного налога в отчетном периоде сократилось на </w:t>
      </w:r>
      <w:r w:rsidRPr="00810671">
        <w:rPr>
          <w:b/>
        </w:rPr>
        <w:t>21,6%,</w:t>
      </w:r>
      <w:r w:rsidRPr="00810671">
        <w:t xml:space="preserve"> или на </w:t>
      </w:r>
      <w:r w:rsidRPr="00810671">
        <w:rPr>
          <w:b/>
        </w:rPr>
        <w:t>40,2</w:t>
      </w:r>
      <w:r w:rsidRPr="00810671">
        <w:t xml:space="preserve"> млн. рублей. Сокращение поступлений связано с установлением новых льгот на федеральном уровне. </w:t>
      </w:r>
    </w:p>
    <w:p w:rsidR="00E40660" w:rsidRDefault="00E40660" w:rsidP="00FE0365">
      <w:pPr>
        <w:spacing w:line="276" w:lineRule="auto"/>
        <w:ind w:right="-1" w:firstLine="567"/>
        <w:jc w:val="both"/>
        <w:rPr>
          <w:sz w:val="28"/>
          <w:szCs w:val="28"/>
        </w:rPr>
      </w:pPr>
    </w:p>
    <w:p w:rsidR="00FE0365" w:rsidRPr="007E217D" w:rsidRDefault="00810671" w:rsidP="00FE0365">
      <w:pPr>
        <w:spacing w:line="276" w:lineRule="auto"/>
        <w:ind w:right="-1" w:firstLine="567"/>
        <w:jc w:val="center"/>
        <w:rPr>
          <w:sz w:val="28"/>
          <w:szCs w:val="28"/>
        </w:rPr>
      </w:pPr>
      <w:r w:rsidRPr="00810671">
        <w:rPr>
          <w:sz w:val="28"/>
          <w:szCs w:val="28"/>
        </w:rPr>
        <w:lastRenderedPageBreak/>
        <w:drawing>
          <wp:inline distT="0" distB="0" distL="0" distR="0" wp14:anchorId="00DA11D0" wp14:editId="48EA07FE">
            <wp:extent cx="4572638" cy="3429479"/>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572638" cy="3429479"/>
                    </a:xfrm>
                    <a:prstGeom prst="rect">
                      <a:avLst/>
                    </a:prstGeom>
                  </pic:spPr>
                </pic:pic>
              </a:graphicData>
            </a:graphic>
          </wp:inline>
        </w:drawing>
      </w:r>
    </w:p>
    <w:p w:rsidR="00810671" w:rsidRPr="00810671" w:rsidRDefault="00810671" w:rsidP="00810671">
      <w:pPr>
        <w:spacing w:line="276" w:lineRule="auto"/>
        <w:ind w:firstLine="567"/>
        <w:jc w:val="both"/>
      </w:pPr>
      <w:r w:rsidRPr="00810671">
        <w:t xml:space="preserve">Поступления по налогу на имущество физических лиц увеличились на </w:t>
      </w:r>
      <w:r w:rsidRPr="00810671">
        <w:rPr>
          <w:b/>
        </w:rPr>
        <w:t>8,8%</w:t>
      </w:r>
      <w:r w:rsidRPr="00810671">
        <w:t xml:space="preserve"> или на </w:t>
      </w:r>
      <w:r w:rsidRPr="00810671">
        <w:rPr>
          <w:b/>
        </w:rPr>
        <w:t>12,2</w:t>
      </w:r>
      <w:r w:rsidRPr="00810671">
        <w:t xml:space="preserve"> млн. рублей. Увеличение поступлений обусловлено ростом количества налогоплательщиков, увеличением общей инвентаризационной стоимости строений, помещений, по которым исчисляется налог.</w:t>
      </w:r>
    </w:p>
    <w:p w:rsidR="004B6CB1" w:rsidRDefault="00810671" w:rsidP="004B6CB1">
      <w:pPr>
        <w:spacing w:line="276" w:lineRule="auto"/>
        <w:ind w:firstLine="567"/>
        <w:jc w:val="center"/>
      </w:pPr>
      <w:r w:rsidRPr="00810671">
        <w:drawing>
          <wp:inline distT="0" distB="0" distL="0" distR="0" wp14:anchorId="2C888EE9" wp14:editId="0DDF3F23">
            <wp:extent cx="4572638" cy="3429479"/>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572638" cy="3429479"/>
                    </a:xfrm>
                    <a:prstGeom prst="rect">
                      <a:avLst/>
                    </a:prstGeom>
                  </pic:spPr>
                </pic:pic>
              </a:graphicData>
            </a:graphic>
          </wp:inline>
        </w:drawing>
      </w:r>
    </w:p>
    <w:p w:rsidR="004B6CB1" w:rsidRPr="004B6CB1" w:rsidRDefault="004B6CB1" w:rsidP="004B6CB1">
      <w:pPr>
        <w:tabs>
          <w:tab w:val="left" w:pos="10490"/>
        </w:tabs>
        <w:spacing w:line="276" w:lineRule="auto"/>
        <w:ind w:firstLine="567"/>
        <w:jc w:val="both"/>
      </w:pPr>
      <w:r w:rsidRPr="004B6CB1">
        <w:t xml:space="preserve">В бюджет муниципального образования город Энгельс поступают доходы от уплаты акцизов на нефтепродукты. Данный вид доходов формирует муниципальный дорожный фонд и подлежит зачислению в бюджет муниципального образования город Энгельс по дифференцированному нормативу отчислений, установленному региональным законодательством, исходя из протяженности автомобильных дорог местного значения, находящихся в собственности муниципального образования. </w:t>
      </w:r>
    </w:p>
    <w:p w:rsidR="00810671" w:rsidRPr="00810671" w:rsidRDefault="00810671" w:rsidP="00810671">
      <w:pPr>
        <w:spacing w:line="276" w:lineRule="auto"/>
        <w:ind w:firstLine="567"/>
        <w:jc w:val="both"/>
      </w:pPr>
      <w:r w:rsidRPr="00810671">
        <w:t xml:space="preserve">Поступления по доходам от уплаты акцизов на нефтепродукты в 2018 году составили </w:t>
      </w:r>
      <w:r w:rsidRPr="00B24322">
        <w:rPr>
          <w:b/>
        </w:rPr>
        <w:t>19,9</w:t>
      </w:r>
      <w:r w:rsidRPr="00810671">
        <w:t xml:space="preserve"> млн. рублей. По сравнению с предыдущим периодом поступления увеличились на </w:t>
      </w:r>
      <w:r w:rsidRPr="00B24322">
        <w:rPr>
          <w:b/>
        </w:rPr>
        <w:t>7,7%</w:t>
      </w:r>
      <w:r w:rsidRPr="00810671">
        <w:t xml:space="preserve"> или на </w:t>
      </w:r>
      <w:r w:rsidRPr="00B24322">
        <w:rPr>
          <w:b/>
        </w:rPr>
        <w:t>1,4</w:t>
      </w:r>
      <w:r w:rsidRPr="00810671">
        <w:t xml:space="preserve"> млн. рублей. </w:t>
      </w:r>
    </w:p>
    <w:p w:rsidR="009438CB" w:rsidRDefault="009438CB" w:rsidP="00FE0365">
      <w:pPr>
        <w:spacing w:line="276" w:lineRule="auto"/>
        <w:ind w:firstLine="567"/>
        <w:jc w:val="both"/>
      </w:pPr>
    </w:p>
    <w:p w:rsidR="00E40660" w:rsidRPr="00E40660" w:rsidRDefault="00B24322" w:rsidP="00922A1F">
      <w:pPr>
        <w:spacing w:line="276" w:lineRule="auto"/>
        <w:ind w:firstLine="567"/>
        <w:jc w:val="center"/>
      </w:pPr>
      <w:r w:rsidRPr="00B24322">
        <w:lastRenderedPageBreak/>
        <w:drawing>
          <wp:inline distT="0" distB="0" distL="0" distR="0" wp14:anchorId="16864DFB" wp14:editId="396A47B6">
            <wp:extent cx="4572638" cy="3429479"/>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572638" cy="3429479"/>
                    </a:xfrm>
                    <a:prstGeom prst="rect">
                      <a:avLst/>
                    </a:prstGeom>
                  </pic:spPr>
                </pic:pic>
              </a:graphicData>
            </a:graphic>
          </wp:inline>
        </w:drawing>
      </w:r>
    </w:p>
    <w:p w:rsidR="00FE0365" w:rsidRDefault="00FE0365" w:rsidP="00FE0365">
      <w:pPr>
        <w:spacing w:line="276" w:lineRule="auto"/>
        <w:ind w:firstLine="567"/>
        <w:jc w:val="center"/>
        <w:rPr>
          <w:sz w:val="28"/>
          <w:szCs w:val="28"/>
        </w:rPr>
      </w:pPr>
    </w:p>
    <w:p w:rsidR="004B6CB1" w:rsidRPr="004B6CB1" w:rsidRDefault="004B6CB1" w:rsidP="004B6CB1">
      <w:pPr>
        <w:shd w:val="clear" w:color="auto" w:fill="FFFFFF"/>
        <w:spacing w:line="276" w:lineRule="auto"/>
        <w:ind w:right="5" w:firstLine="567"/>
        <w:jc w:val="both"/>
      </w:pPr>
      <w:r w:rsidRPr="004B6CB1">
        <w:t xml:space="preserve">По </w:t>
      </w:r>
      <w:r w:rsidRPr="004B6CB1">
        <w:rPr>
          <w:b/>
        </w:rPr>
        <w:t>неналоговым</w:t>
      </w:r>
      <w:r w:rsidRPr="004B6CB1">
        <w:t xml:space="preserve"> доходам бюджет за отчетный год исполнен в сумме </w:t>
      </w:r>
      <w:r w:rsidR="00B24322" w:rsidRPr="00B24322">
        <w:rPr>
          <w:b/>
        </w:rPr>
        <w:t>76,9</w:t>
      </w:r>
      <w:r w:rsidRPr="004B6CB1">
        <w:t xml:space="preserve"> млн. рублей. Годовой план исполнен на </w:t>
      </w:r>
      <w:r w:rsidR="00B24322" w:rsidRPr="00B24322">
        <w:rPr>
          <w:b/>
        </w:rPr>
        <w:t>99,7</w:t>
      </w:r>
      <w:r w:rsidRPr="004B6CB1">
        <w:rPr>
          <w:b/>
          <w:bCs/>
        </w:rPr>
        <w:t>%</w:t>
      </w:r>
      <w:r w:rsidRPr="004B6CB1">
        <w:t xml:space="preserve">. Большую долю неналоговых платежей </w:t>
      </w:r>
      <w:r w:rsidRPr="004B6CB1">
        <w:rPr>
          <w:b/>
        </w:rPr>
        <w:t>6</w:t>
      </w:r>
      <w:r w:rsidR="00B24322">
        <w:rPr>
          <w:b/>
        </w:rPr>
        <w:t>5</w:t>
      </w:r>
      <w:r w:rsidRPr="004B6CB1">
        <w:rPr>
          <w:b/>
        </w:rPr>
        <w:t>,</w:t>
      </w:r>
      <w:r w:rsidR="00B24322">
        <w:rPr>
          <w:b/>
        </w:rPr>
        <w:t>6</w:t>
      </w:r>
      <w:r w:rsidRPr="004B6CB1">
        <w:rPr>
          <w:b/>
        </w:rPr>
        <w:t xml:space="preserve">% </w:t>
      </w:r>
      <w:r w:rsidRPr="004B6CB1">
        <w:t>в местном бюджете составляют доходы от аренды земельных участков.</w:t>
      </w:r>
    </w:p>
    <w:p w:rsidR="00E40660" w:rsidRDefault="00E40660" w:rsidP="00FE0365">
      <w:pPr>
        <w:shd w:val="clear" w:color="auto" w:fill="FFFFFF"/>
        <w:spacing w:line="276" w:lineRule="auto"/>
        <w:ind w:right="5" w:firstLine="567"/>
        <w:jc w:val="both"/>
        <w:rPr>
          <w:sz w:val="28"/>
          <w:szCs w:val="28"/>
        </w:rPr>
      </w:pPr>
    </w:p>
    <w:p w:rsidR="005F49F3" w:rsidRDefault="00B24322" w:rsidP="000B5BE3">
      <w:pPr>
        <w:spacing w:line="276" w:lineRule="auto"/>
        <w:ind w:firstLine="567"/>
        <w:jc w:val="center"/>
        <w:rPr>
          <w:sz w:val="28"/>
          <w:szCs w:val="28"/>
        </w:rPr>
      </w:pPr>
      <w:r w:rsidRPr="00B24322">
        <w:rPr>
          <w:sz w:val="28"/>
          <w:szCs w:val="28"/>
        </w:rPr>
        <w:drawing>
          <wp:inline distT="0" distB="0" distL="0" distR="0" wp14:anchorId="4C6ED6BA" wp14:editId="53306DAB">
            <wp:extent cx="4572638" cy="3429479"/>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572638" cy="3429479"/>
                    </a:xfrm>
                    <a:prstGeom prst="rect">
                      <a:avLst/>
                    </a:prstGeom>
                  </pic:spPr>
                </pic:pic>
              </a:graphicData>
            </a:graphic>
          </wp:inline>
        </w:drawing>
      </w:r>
    </w:p>
    <w:p w:rsidR="00B24322" w:rsidRPr="00B24322" w:rsidRDefault="00B24322" w:rsidP="00B24322">
      <w:pPr>
        <w:pStyle w:val="a9"/>
        <w:tabs>
          <w:tab w:val="left" w:pos="10490"/>
        </w:tabs>
        <w:spacing w:line="276" w:lineRule="auto"/>
        <w:ind w:right="-143" w:firstLine="567"/>
        <w:rPr>
          <w:sz w:val="24"/>
        </w:rPr>
      </w:pPr>
      <w:r w:rsidRPr="00B24322">
        <w:rPr>
          <w:b/>
          <w:bCs/>
          <w:sz w:val="24"/>
        </w:rPr>
        <w:t>Безвозмездные поступления</w:t>
      </w:r>
      <w:r w:rsidRPr="00B24322">
        <w:rPr>
          <w:sz w:val="24"/>
        </w:rPr>
        <w:t xml:space="preserve"> в структуре доходов на 1 января 2019 года составили </w:t>
      </w:r>
      <w:r w:rsidRPr="00B24322">
        <w:rPr>
          <w:b/>
          <w:sz w:val="24"/>
        </w:rPr>
        <w:t>42,9%,</w:t>
      </w:r>
      <w:r w:rsidRPr="00B24322">
        <w:rPr>
          <w:sz w:val="24"/>
        </w:rPr>
        <w:t xml:space="preserve"> в сумме </w:t>
      </w:r>
      <w:r w:rsidRPr="00B24322">
        <w:rPr>
          <w:b/>
          <w:sz w:val="24"/>
        </w:rPr>
        <w:t xml:space="preserve">516,0 </w:t>
      </w:r>
      <w:r w:rsidRPr="00B24322">
        <w:rPr>
          <w:sz w:val="24"/>
        </w:rPr>
        <w:t>млн. рублей. В бюджет поступили:</w:t>
      </w:r>
    </w:p>
    <w:p w:rsidR="00B24322" w:rsidRPr="00B24322" w:rsidRDefault="00B24322" w:rsidP="00B24322">
      <w:pPr>
        <w:pStyle w:val="a9"/>
        <w:tabs>
          <w:tab w:val="left" w:pos="10490"/>
        </w:tabs>
        <w:spacing w:line="276" w:lineRule="auto"/>
        <w:ind w:right="-143" w:firstLine="567"/>
        <w:rPr>
          <w:sz w:val="24"/>
        </w:rPr>
      </w:pPr>
      <w:r w:rsidRPr="00B24322">
        <w:rPr>
          <w:sz w:val="24"/>
        </w:rPr>
        <w:t>- дотация бюджетам поселений на выравнивание бюджетной обеспеченности в сумме 10,7 млн. рублей;</w:t>
      </w:r>
    </w:p>
    <w:p w:rsidR="00B24322" w:rsidRPr="00B24322" w:rsidRDefault="00B24322" w:rsidP="00B24322">
      <w:pPr>
        <w:pStyle w:val="a9"/>
        <w:tabs>
          <w:tab w:val="left" w:pos="10490"/>
        </w:tabs>
        <w:spacing w:line="276" w:lineRule="auto"/>
        <w:ind w:right="-143" w:firstLine="567"/>
        <w:rPr>
          <w:sz w:val="24"/>
        </w:rPr>
      </w:pPr>
      <w:r w:rsidRPr="00B24322">
        <w:rPr>
          <w:sz w:val="24"/>
        </w:rPr>
        <w:t>- субсидия на поддержку муниципальных программ формирования современной городской среды в сумме 67,9 млн. рублей;</w:t>
      </w:r>
    </w:p>
    <w:p w:rsidR="00B24322" w:rsidRPr="00B24322" w:rsidRDefault="00B24322" w:rsidP="00B24322">
      <w:pPr>
        <w:pStyle w:val="a9"/>
        <w:tabs>
          <w:tab w:val="left" w:pos="10490"/>
        </w:tabs>
        <w:spacing w:line="276" w:lineRule="auto"/>
        <w:ind w:right="-143" w:firstLine="567"/>
        <w:rPr>
          <w:sz w:val="24"/>
        </w:rPr>
      </w:pPr>
      <w:r w:rsidRPr="00B24322">
        <w:rPr>
          <w:sz w:val="24"/>
        </w:rPr>
        <w:t>- субсидия на развитие Саратовской агломерации за счет средств областного дорожного фонда и МБТ на дорожную деятельность в сумме 419,6 млн. рублей;</w:t>
      </w:r>
    </w:p>
    <w:p w:rsidR="00B24322" w:rsidRPr="00B24322" w:rsidRDefault="00B24322" w:rsidP="00B24322">
      <w:pPr>
        <w:pStyle w:val="a9"/>
        <w:tabs>
          <w:tab w:val="left" w:pos="10490"/>
        </w:tabs>
        <w:spacing w:line="276" w:lineRule="auto"/>
        <w:ind w:right="-143" w:firstLine="567"/>
        <w:rPr>
          <w:sz w:val="24"/>
        </w:rPr>
      </w:pPr>
      <w:r w:rsidRPr="00B24322">
        <w:rPr>
          <w:sz w:val="24"/>
        </w:rPr>
        <w:lastRenderedPageBreak/>
        <w:t>- субсидии и МБТ на обеспечение повышения оплаты труда в сумме 16,3 млн. рублей;</w:t>
      </w:r>
    </w:p>
    <w:p w:rsidR="00B24322" w:rsidRPr="00B24322" w:rsidRDefault="00B24322" w:rsidP="00B24322">
      <w:pPr>
        <w:pStyle w:val="a9"/>
        <w:tabs>
          <w:tab w:val="left" w:pos="10490"/>
        </w:tabs>
        <w:spacing w:line="276" w:lineRule="auto"/>
        <w:ind w:right="-143" w:firstLine="567"/>
        <w:rPr>
          <w:sz w:val="24"/>
        </w:rPr>
      </w:pPr>
      <w:r w:rsidRPr="00B24322">
        <w:rPr>
          <w:sz w:val="24"/>
        </w:rPr>
        <w:t>- прочие безвозмездные поступления в сумме 1,5 млн. рублей.</w:t>
      </w:r>
    </w:p>
    <w:p w:rsidR="00B24322" w:rsidRPr="00B24322" w:rsidRDefault="00B24322" w:rsidP="00B24322">
      <w:pPr>
        <w:pStyle w:val="a9"/>
        <w:tabs>
          <w:tab w:val="left" w:pos="10490"/>
        </w:tabs>
        <w:spacing w:line="276" w:lineRule="auto"/>
        <w:ind w:right="-143" w:firstLine="567"/>
        <w:rPr>
          <w:sz w:val="24"/>
        </w:rPr>
      </w:pPr>
      <w:r w:rsidRPr="00B24322">
        <w:rPr>
          <w:sz w:val="24"/>
        </w:rPr>
        <w:t xml:space="preserve">Годовой план по безвозмездным поступлениям исполнен на </w:t>
      </w:r>
      <w:r w:rsidRPr="00B24322">
        <w:rPr>
          <w:b/>
          <w:sz w:val="24"/>
        </w:rPr>
        <w:t>100,0%.</w:t>
      </w:r>
      <w:r w:rsidRPr="00B24322">
        <w:rPr>
          <w:sz w:val="24"/>
        </w:rPr>
        <w:t xml:space="preserve">    </w:t>
      </w:r>
    </w:p>
    <w:p w:rsidR="00313D0C" w:rsidRDefault="00313D0C" w:rsidP="00FE0365">
      <w:pPr>
        <w:pStyle w:val="a9"/>
        <w:tabs>
          <w:tab w:val="left" w:pos="10490"/>
        </w:tabs>
        <w:spacing w:line="276" w:lineRule="auto"/>
        <w:ind w:right="-143" w:firstLine="567"/>
        <w:rPr>
          <w:b/>
          <w:bCs/>
          <w:sz w:val="24"/>
        </w:rPr>
      </w:pPr>
    </w:p>
    <w:p w:rsidR="000B5BE3" w:rsidRPr="000B5BE3" w:rsidRDefault="000B5BE3" w:rsidP="000B5BE3">
      <w:pPr>
        <w:pStyle w:val="af2"/>
        <w:tabs>
          <w:tab w:val="clear" w:pos="180"/>
          <w:tab w:val="left" w:pos="0"/>
          <w:tab w:val="left" w:pos="4395"/>
          <w:tab w:val="left" w:pos="9923"/>
        </w:tabs>
        <w:spacing w:line="276" w:lineRule="auto"/>
        <w:ind w:left="0" w:right="0" w:firstLine="0"/>
        <w:rPr>
          <w:i/>
          <w:color w:val="FF0000"/>
          <w:sz w:val="40"/>
          <w:szCs w:val="40"/>
          <w:u w:val="single"/>
        </w:rPr>
      </w:pPr>
      <w:r w:rsidRPr="000B5BE3">
        <w:rPr>
          <w:i/>
          <w:color w:val="FF0000"/>
          <w:sz w:val="40"/>
          <w:szCs w:val="40"/>
          <w:u w:val="single"/>
        </w:rPr>
        <w:t>РАСХОДЫ БЮДЖЕТА ЗА 201</w:t>
      </w:r>
      <w:r w:rsidR="00B24322">
        <w:rPr>
          <w:i/>
          <w:color w:val="FF0000"/>
          <w:sz w:val="40"/>
          <w:szCs w:val="40"/>
          <w:u w:val="single"/>
        </w:rPr>
        <w:t>8</w:t>
      </w:r>
      <w:r w:rsidRPr="000B5BE3">
        <w:rPr>
          <w:i/>
          <w:color w:val="FF0000"/>
          <w:sz w:val="40"/>
          <w:szCs w:val="40"/>
          <w:u w:val="single"/>
        </w:rPr>
        <w:t xml:space="preserve"> ГОД</w:t>
      </w:r>
    </w:p>
    <w:p w:rsidR="000B5BE3" w:rsidRDefault="000B5BE3" w:rsidP="00D61ADD">
      <w:pPr>
        <w:pStyle w:val="af2"/>
        <w:tabs>
          <w:tab w:val="clear" w:pos="180"/>
          <w:tab w:val="left" w:pos="0"/>
          <w:tab w:val="left" w:pos="4395"/>
          <w:tab w:val="left" w:pos="9923"/>
        </w:tabs>
        <w:spacing w:line="276" w:lineRule="auto"/>
        <w:ind w:left="0" w:right="0" w:firstLine="0"/>
        <w:jc w:val="both"/>
        <w:rPr>
          <w:b w:val="0"/>
          <w:i/>
          <w:color w:val="FF0000"/>
          <w:sz w:val="28"/>
          <w:szCs w:val="28"/>
          <w:u w:val="single"/>
        </w:rPr>
      </w:pPr>
    </w:p>
    <w:p w:rsidR="00B24322" w:rsidRPr="00B24322" w:rsidRDefault="00B24322" w:rsidP="00B24322">
      <w:pPr>
        <w:pStyle w:val="30"/>
        <w:spacing w:line="276" w:lineRule="auto"/>
        <w:ind w:left="0" w:right="-104" w:firstLine="567"/>
        <w:rPr>
          <w:sz w:val="24"/>
        </w:rPr>
      </w:pPr>
      <w:r w:rsidRPr="00B24322">
        <w:rPr>
          <w:b/>
          <w:bCs/>
          <w:sz w:val="24"/>
        </w:rPr>
        <w:t xml:space="preserve">Расходная часть </w:t>
      </w:r>
      <w:r w:rsidRPr="00B24322">
        <w:rPr>
          <w:bCs/>
          <w:sz w:val="24"/>
        </w:rPr>
        <w:t xml:space="preserve">бюджета </w:t>
      </w:r>
      <w:r w:rsidRPr="00B24322">
        <w:rPr>
          <w:sz w:val="24"/>
        </w:rPr>
        <w:t xml:space="preserve">исполнена в сумме </w:t>
      </w:r>
      <w:r w:rsidRPr="00B24322">
        <w:rPr>
          <w:b/>
          <w:sz w:val="24"/>
        </w:rPr>
        <w:t>1 259,8</w:t>
      </w:r>
      <w:r w:rsidRPr="00B24322">
        <w:rPr>
          <w:bCs/>
          <w:sz w:val="24"/>
        </w:rPr>
        <w:t xml:space="preserve"> млн</w:t>
      </w:r>
      <w:r w:rsidRPr="00B24322">
        <w:rPr>
          <w:sz w:val="24"/>
        </w:rPr>
        <w:t xml:space="preserve">. рублей, что составляет </w:t>
      </w:r>
      <w:r w:rsidRPr="00B24322">
        <w:rPr>
          <w:b/>
          <w:sz w:val="24"/>
        </w:rPr>
        <w:t>98,9</w:t>
      </w:r>
      <w:r w:rsidRPr="00B24322">
        <w:rPr>
          <w:b/>
          <w:bCs/>
          <w:sz w:val="24"/>
        </w:rPr>
        <w:t>%</w:t>
      </w:r>
      <w:r w:rsidRPr="00B24322">
        <w:rPr>
          <w:sz w:val="24"/>
        </w:rPr>
        <w:t xml:space="preserve"> к уточненному годовому плану. </w:t>
      </w:r>
      <w:proofErr w:type="gramStart"/>
      <w:r w:rsidRPr="00B24322">
        <w:rPr>
          <w:sz w:val="24"/>
        </w:rPr>
        <w:t>По сравнению с 2017 годом объем произведенных расходов увеличился  на 17,4%, в основном, за счет увеличения безвозмездных поступлений из федерального и областного бюджетов.</w:t>
      </w:r>
      <w:proofErr w:type="gramEnd"/>
    </w:p>
    <w:p w:rsidR="005F49F3" w:rsidRDefault="00B24322" w:rsidP="00FE0365">
      <w:pPr>
        <w:pStyle w:val="30"/>
        <w:spacing w:line="276" w:lineRule="auto"/>
        <w:ind w:left="0" w:right="-104" w:firstLine="567"/>
        <w:jc w:val="center"/>
        <w:rPr>
          <w:szCs w:val="28"/>
        </w:rPr>
      </w:pPr>
      <w:r w:rsidRPr="00B24322">
        <w:rPr>
          <w:szCs w:val="28"/>
        </w:rPr>
        <w:drawing>
          <wp:inline distT="0" distB="0" distL="0" distR="0" wp14:anchorId="0B5257EA" wp14:editId="71035943">
            <wp:extent cx="4572638" cy="3429479"/>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572638" cy="3429479"/>
                    </a:xfrm>
                    <a:prstGeom prst="rect">
                      <a:avLst/>
                    </a:prstGeom>
                  </pic:spPr>
                </pic:pic>
              </a:graphicData>
            </a:graphic>
          </wp:inline>
        </w:drawing>
      </w:r>
    </w:p>
    <w:p w:rsidR="004B6CB1" w:rsidRPr="004B6CB1" w:rsidRDefault="004B6CB1" w:rsidP="004B6CB1">
      <w:pPr>
        <w:pStyle w:val="30"/>
        <w:spacing w:line="276" w:lineRule="auto"/>
        <w:ind w:left="0" w:right="-104" w:firstLine="567"/>
        <w:rPr>
          <w:sz w:val="24"/>
        </w:rPr>
      </w:pPr>
      <w:r w:rsidRPr="004B6CB1">
        <w:rPr>
          <w:sz w:val="24"/>
        </w:rPr>
        <w:t xml:space="preserve">Первоначально расходы бюджета были утверждены в сумме </w:t>
      </w:r>
      <w:r w:rsidRPr="004B6CB1">
        <w:rPr>
          <w:b/>
          <w:sz w:val="24"/>
        </w:rPr>
        <w:t>69</w:t>
      </w:r>
      <w:r w:rsidR="00B24322">
        <w:rPr>
          <w:b/>
          <w:sz w:val="24"/>
        </w:rPr>
        <w:t>7</w:t>
      </w:r>
      <w:r w:rsidRPr="004B6CB1">
        <w:rPr>
          <w:b/>
          <w:sz w:val="24"/>
        </w:rPr>
        <w:t>,0</w:t>
      </w:r>
      <w:r w:rsidRPr="004B6CB1">
        <w:rPr>
          <w:sz w:val="24"/>
        </w:rPr>
        <w:t xml:space="preserve"> млн. рублей. В течени</w:t>
      </w:r>
      <w:proofErr w:type="gramStart"/>
      <w:r w:rsidRPr="004B6CB1">
        <w:rPr>
          <w:sz w:val="24"/>
        </w:rPr>
        <w:t>и</w:t>
      </w:r>
      <w:proofErr w:type="gramEnd"/>
      <w:r w:rsidRPr="004B6CB1">
        <w:rPr>
          <w:sz w:val="24"/>
        </w:rPr>
        <w:t xml:space="preserve"> года расходная часть была увеличена на </w:t>
      </w:r>
      <w:r w:rsidR="00B24322" w:rsidRPr="00B24322">
        <w:rPr>
          <w:b/>
          <w:sz w:val="24"/>
        </w:rPr>
        <w:t>180,7</w:t>
      </w:r>
      <w:r w:rsidRPr="004B6CB1">
        <w:rPr>
          <w:b/>
          <w:sz w:val="24"/>
        </w:rPr>
        <w:t>%</w:t>
      </w:r>
      <w:r w:rsidRPr="004B6CB1">
        <w:rPr>
          <w:sz w:val="24"/>
        </w:rPr>
        <w:t xml:space="preserve"> по отношению к первоначальному плану или на </w:t>
      </w:r>
      <w:r w:rsidR="00B24322">
        <w:rPr>
          <w:sz w:val="24"/>
        </w:rPr>
        <w:t>562,7</w:t>
      </w:r>
      <w:r w:rsidRPr="004B6CB1">
        <w:rPr>
          <w:sz w:val="24"/>
        </w:rPr>
        <w:t xml:space="preserve"> млн. рублей. </w:t>
      </w:r>
    </w:p>
    <w:p w:rsidR="004B6CB1" w:rsidRPr="004B6CB1" w:rsidRDefault="004B6CB1" w:rsidP="004B6CB1">
      <w:pPr>
        <w:pStyle w:val="30"/>
        <w:spacing w:line="276" w:lineRule="auto"/>
        <w:ind w:left="0" w:right="-104" w:firstLine="567"/>
        <w:rPr>
          <w:sz w:val="24"/>
        </w:rPr>
      </w:pPr>
      <w:r w:rsidRPr="004B6CB1">
        <w:rPr>
          <w:sz w:val="24"/>
        </w:rPr>
        <w:t>Наиболее значительное увеличение расходов бюджета пришлось на разде</w:t>
      </w:r>
      <w:r w:rsidR="00B24322">
        <w:rPr>
          <w:sz w:val="24"/>
        </w:rPr>
        <w:t>л  «Национальная экономика» на 456,5</w:t>
      </w:r>
      <w:r w:rsidRPr="004B6CB1">
        <w:rPr>
          <w:sz w:val="24"/>
        </w:rPr>
        <w:t xml:space="preserve"> млн. рублей.  </w:t>
      </w:r>
    </w:p>
    <w:p w:rsidR="00313D0C" w:rsidRPr="00964FDC" w:rsidRDefault="00313D0C" w:rsidP="00964FDC">
      <w:pPr>
        <w:pStyle w:val="30"/>
        <w:spacing w:line="276" w:lineRule="auto"/>
        <w:ind w:left="0" w:right="-104" w:firstLine="567"/>
        <w:rPr>
          <w:sz w:val="24"/>
        </w:rPr>
      </w:pPr>
    </w:p>
    <w:p w:rsidR="00FE0365" w:rsidRPr="00B20B4B" w:rsidRDefault="00B24322" w:rsidP="00FE0365">
      <w:pPr>
        <w:pStyle w:val="30"/>
        <w:spacing w:line="276" w:lineRule="auto"/>
        <w:ind w:left="0" w:right="-104" w:firstLine="567"/>
        <w:jc w:val="center"/>
        <w:rPr>
          <w:szCs w:val="28"/>
        </w:rPr>
      </w:pPr>
      <w:r w:rsidRPr="00B24322">
        <w:rPr>
          <w:szCs w:val="28"/>
        </w:rPr>
        <w:lastRenderedPageBreak/>
        <w:drawing>
          <wp:inline distT="0" distB="0" distL="0" distR="0" wp14:anchorId="4B9FFC41" wp14:editId="539D21F4">
            <wp:extent cx="4572638" cy="3429479"/>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572638" cy="3429479"/>
                    </a:xfrm>
                    <a:prstGeom prst="rect">
                      <a:avLst/>
                    </a:prstGeom>
                  </pic:spPr>
                </pic:pic>
              </a:graphicData>
            </a:graphic>
          </wp:inline>
        </w:drawing>
      </w:r>
    </w:p>
    <w:p w:rsidR="000B5BE3" w:rsidRDefault="000B5BE3" w:rsidP="000B5BE3">
      <w:pPr>
        <w:pStyle w:val="30"/>
        <w:spacing w:line="276" w:lineRule="auto"/>
        <w:ind w:left="0" w:right="-104" w:firstLine="567"/>
        <w:jc w:val="center"/>
        <w:rPr>
          <w:szCs w:val="28"/>
        </w:rPr>
      </w:pPr>
    </w:p>
    <w:p w:rsidR="00B24322" w:rsidRPr="00B24322" w:rsidRDefault="00B24322" w:rsidP="00B24322">
      <w:pPr>
        <w:pStyle w:val="30"/>
        <w:spacing w:line="276" w:lineRule="auto"/>
        <w:ind w:left="0" w:right="-104" w:firstLine="567"/>
        <w:rPr>
          <w:sz w:val="24"/>
        </w:rPr>
      </w:pPr>
      <w:r w:rsidRPr="00B24322">
        <w:rPr>
          <w:sz w:val="24"/>
        </w:rPr>
        <w:t xml:space="preserve">Наибольший удельный вес в расходах бюджета 2018 года занимают расходы по разделу «Национальная экономика», где одними из основных являются расходы на «Дорожное хозяйство» - это </w:t>
      </w:r>
      <w:r w:rsidRPr="00B24322">
        <w:rPr>
          <w:b/>
          <w:sz w:val="24"/>
        </w:rPr>
        <w:t>713,0</w:t>
      </w:r>
      <w:r w:rsidRPr="00B24322">
        <w:rPr>
          <w:sz w:val="24"/>
        </w:rPr>
        <w:t xml:space="preserve"> млн. рублей.</w:t>
      </w:r>
    </w:p>
    <w:p w:rsidR="00B24322" w:rsidRPr="00B24322" w:rsidRDefault="00B24322" w:rsidP="00B24322">
      <w:pPr>
        <w:pStyle w:val="30"/>
        <w:spacing w:line="276" w:lineRule="auto"/>
        <w:ind w:left="0" w:right="-104" w:firstLine="567"/>
        <w:rPr>
          <w:sz w:val="24"/>
        </w:rPr>
      </w:pPr>
      <w:r w:rsidRPr="00B24322">
        <w:rPr>
          <w:sz w:val="24"/>
        </w:rPr>
        <w:t xml:space="preserve">На финансирование мероприятий в области ЖКХ в 2018 году было направлено </w:t>
      </w:r>
      <w:r w:rsidRPr="00B24322">
        <w:rPr>
          <w:b/>
          <w:sz w:val="24"/>
        </w:rPr>
        <w:t>204,4</w:t>
      </w:r>
      <w:r w:rsidRPr="00B24322">
        <w:rPr>
          <w:sz w:val="24"/>
        </w:rPr>
        <w:t xml:space="preserve"> млн. рублей.</w:t>
      </w:r>
    </w:p>
    <w:p w:rsidR="00964FDC" w:rsidRDefault="00964FDC" w:rsidP="00FE0365">
      <w:pPr>
        <w:pStyle w:val="30"/>
        <w:spacing w:line="276" w:lineRule="auto"/>
        <w:ind w:left="0" w:right="-104" w:firstLine="567"/>
        <w:rPr>
          <w:sz w:val="24"/>
        </w:rPr>
      </w:pPr>
    </w:p>
    <w:p w:rsidR="000B5BE3" w:rsidRDefault="00B24322" w:rsidP="00FE0365">
      <w:pPr>
        <w:tabs>
          <w:tab w:val="left" w:pos="709"/>
          <w:tab w:val="left" w:pos="7834"/>
        </w:tabs>
        <w:spacing w:line="276" w:lineRule="auto"/>
        <w:ind w:firstLine="709"/>
        <w:jc w:val="center"/>
        <w:rPr>
          <w:sz w:val="28"/>
          <w:szCs w:val="28"/>
        </w:rPr>
      </w:pPr>
      <w:r w:rsidRPr="00B24322">
        <w:rPr>
          <w:sz w:val="28"/>
          <w:szCs w:val="28"/>
        </w:rPr>
        <w:drawing>
          <wp:inline distT="0" distB="0" distL="0" distR="0" wp14:anchorId="5B4158F9" wp14:editId="74FF3F97">
            <wp:extent cx="4572638" cy="3429479"/>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572638" cy="3429479"/>
                    </a:xfrm>
                    <a:prstGeom prst="rect">
                      <a:avLst/>
                    </a:prstGeom>
                  </pic:spPr>
                </pic:pic>
              </a:graphicData>
            </a:graphic>
          </wp:inline>
        </w:drawing>
      </w:r>
    </w:p>
    <w:p w:rsidR="00B24322" w:rsidRPr="00B24322" w:rsidRDefault="00B24322" w:rsidP="00B24322">
      <w:pPr>
        <w:tabs>
          <w:tab w:val="left" w:pos="10632"/>
        </w:tabs>
        <w:spacing w:line="276" w:lineRule="auto"/>
        <w:ind w:right="-1" w:firstLine="567"/>
        <w:jc w:val="both"/>
      </w:pPr>
      <w:r w:rsidRPr="00B24322">
        <w:t xml:space="preserve">В целом, анализируя исполнение расходной части бюджета, следует отметить, что наибольший удельный вес занимают расходы  по разделам жилищно-коммунального и дорожного хозяйства. Общая сумма расходов по данным разделам составляет 917,4 млн. рублей или 72,8% от общего объема расходов бюджета. </w:t>
      </w:r>
      <w:proofErr w:type="gramStart"/>
      <w:r w:rsidRPr="00B24322">
        <w:t xml:space="preserve">В сравнении с аналогичными расходами в 2017 году, расходы 2018 года увеличились на 221,4 млн. рублей или на 31,8%. Такое увеличение расходов по данному </w:t>
      </w:r>
      <w:r w:rsidRPr="00B24322">
        <w:lastRenderedPageBreak/>
        <w:t>направлению объясняется поступлением средств из федерального и областного бюджетов на реализацию программ по формированию городской среды и развитию Саратовской агломерации.</w:t>
      </w:r>
      <w:proofErr w:type="gramEnd"/>
    </w:p>
    <w:p w:rsidR="00964FDC" w:rsidRDefault="00964FDC" w:rsidP="00FE0365">
      <w:pPr>
        <w:tabs>
          <w:tab w:val="left" w:pos="10632"/>
        </w:tabs>
        <w:spacing w:line="276" w:lineRule="auto"/>
        <w:ind w:right="-1" w:firstLine="567"/>
        <w:jc w:val="both"/>
      </w:pPr>
    </w:p>
    <w:p w:rsidR="000B5BE3" w:rsidRDefault="00B24322" w:rsidP="000B5BE3">
      <w:pPr>
        <w:tabs>
          <w:tab w:val="left" w:pos="709"/>
          <w:tab w:val="left" w:pos="7834"/>
        </w:tabs>
        <w:spacing w:line="276" w:lineRule="auto"/>
        <w:ind w:firstLine="709"/>
        <w:jc w:val="center"/>
        <w:rPr>
          <w:sz w:val="28"/>
          <w:szCs w:val="28"/>
        </w:rPr>
      </w:pPr>
      <w:r w:rsidRPr="00B24322">
        <w:rPr>
          <w:sz w:val="28"/>
          <w:szCs w:val="28"/>
        </w:rPr>
        <w:drawing>
          <wp:inline distT="0" distB="0" distL="0" distR="0" wp14:anchorId="154D6B9F" wp14:editId="562670A7">
            <wp:extent cx="4572638" cy="3429479"/>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572638" cy="3429479"/>
                    </a:xfrm>
                    <a:prstGeom prst="rect">
                      <a:avLst/>
                    </a:prstGeom>
                  </pic:spPr>
                </pic:pic>
              </a:graphicData>
            </a:graphic>
          </wp:inline>
        </w:drawing>
      </w:r>
    </w:p>
    <w:p w:rsidR="00B24322" w:rsidRPr="00B24322" w:rsidRDefault="00B24322" w:rsidP="00B24322">
      <w:pPr>
        <w:pStyle w:val="30"/>
        <w:tabs>
          <w:tab w:val="left" w:pos="1134"/>
        </w:tabs>
        <w:spacing w:line="276" w:lineRule="auto"/>
        <w:ind w:left="0" w:right="-104" w:firstLine="709"/>
        <w:rPr>
          <w:sz w:val="24"/>
          <w:highlight w:val="yellow"/>
        </w:rPr>
      </w:pPr>
      <w:r w:rsidRPr="00B24322">
        <w:rPr>
          <w:sz w:val="24"/>
        </w:rPr>
        <w:t xml:space="preserve">Расходы на финансирование социальной сферы в 2018 году увеличились по сравнению с 2017 годом на 1,6 млн. рублей или на 1,7 % и составили </w:t>
      </w:r>
      <w:r w:rsidRPr="00B24322">
        <w:rPr>
          <w:b/>
          <w:sz w:val="24"/>
        </w:rPr>
        <w:t>95,4</w:t>
      </w:r>
      <w:r w:rsidRPr="00B24322">
        <w:rPr>
          <w:sz w:val="24"/>
        </w:rPr>
        <w:t xml:space="preserve"> млн. рублей. </w:t>
      </w:r>
    </w:p>
    <w:p w:rsidR="00D61ADD" w:rsidRDefault="00D61ADD" w:rsidP="00D61ADD">
      <w:pPr>
        <w:tabs>
          <w:tab w:val="left" w:pos="709"/>
          <w:tab w:val="left" w:pos="7834"/>
        </w:tabs>
        <w:spacing w:line="276" w:lineRule="auto"/>
        <w:ind w:firstLine="709"/>
        <w:jc w:val="both"/>
        <w:rPr>
          <w:sz w:val="28"/>
          <w:szCs w:val="28"/>
        </w:rPr>
      </w:pPr>
    </w:p>
    <w:p w:rsidR="000B5BE3" w:rsidRDefault="00B24322" w:rsidP="0061110E">
      <w:pPr>
        <w:tabs>
          <w:tab w:val="left" w:pos="709"/>
          <w:tab w:val="left" w:pos="7834"/>
        </w:tabs>
        <w:spacing w:line="276" w:lineRule="auto"/>
        <w:ind w:firstLine="709"/>
        <w:jc w:val="center"/>
        <w:rPr>
          <w:sz w:val="28"/>
          <w:szCs w:val="28"/>
        </w:rPr>
      </w:pPr>
      <w:r w:rsidRPr="00B24322">
        <w:rPr>
          <w:sz w:val="28"/>
          <w:szCs w:val="28"/>
        </w:rPr>
        <w:drawing>
          <wp:inline distT="0" distB="0" distL="0" distR="0" wp14:anchorId="585210EA" wp14:editId="5F5FCB08">
            <wp:extent cx="4572638" cy="3429479"/>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572638" cy="3429479"/>
                    </a:xfrm>
                    <a:prstGeom prst="rect">
                      <a:avLst/>
                    </a:prstGeom>
                  </pic:spPr>
                </pic:pic>
              </a:graphicData>
            </a:graphic>
          </wp:inline>
        </w:drawing>
      </w:r>
    </w:p>
    <w:p w:rsidR="00B24322" w:rsidRPr="00B24322" w:rsidRDefault="00B24322" w:rsidP="00B24322">
      <w:pPr>
        <w:tabs>
          <w:tab w:val="left" w:pos="709"/>
          <w:tab w:val="left" w:pos="7834"/>
        </w:tabs>
        <w:spacing w:line="276" w:lineRule="auto"/>
        <w:ind w:firstLine="709"/>
        <w:jc w:val="both"/>
      </w:pPr>
      <w:r w:rsidRPr="00B24322">
        <w:t xml:space="preserve">В расходах на социально-культурную сферу одними из основных являются расходы на оплату труда с начислениями и расходы на оплату коммунальных услуг. На эти цели направлено </w:t>
      </w:r>
      <w:r w:rsidRPr="00B24322">
        <w:rPr>
          <w:b/>
        </w:rPr>
        <w:t xml:space="preserve">84,4 </w:t>
      </w:r>
      <w:r w:rsidRPr="00B24322">
        <w:t xml:space="preserve">млн. рублей или </w:t>
      </w:r>
      <w:r w:rsidRPr="00B24322">
        <w:rPr>
          <w:b/>
        </w:rPr>
        <w:t>88,5%</w:t>
      </w:r>
      <w:r w:rsidRPr="00B24322">
        <w:t xml:space="preserve"> от общей суммы расходов, выделенных на финансирование социальной сферы. Из них: на оплату труда с начислениями – 76,4 млн. рублей; ТЭР – 8,0 млн. рублей.</w:t>
      </w:r>
    </w:p>
    <w:p w:rsidR="00B24322" w:rsidRPr="00B24322" w:rsidRDefault="00B24322" w:rsidP="00B24322">
      <w:pPr>
        <w:tabs>
          <w:tab w:val="left" w:pos="709"/>
          <w:tab w:val="left" w:pos="7834"/>
        </w:tabs>
        <w:spacing w:line="276" w:lineRule="auto"/>
        <w:ind w:firstLine="709"/>
        <w:jc w:val="both"/>
        <w:rPr>
          <w:bCs/>
          <w:color w:val="000000"/>
        </w:rPr>
      </w:pPr>
      <w:r w:rsidRPr="00B24322">
        <w:t>В учреждениях подведомственных управлению культуры были произведены работы по текущему и капитальному ремонту на сумму 5,8 млн. рублей.</w:t>
      </w:r>
      <w:r w:rsidRPr="00B24322">
        <w:rPr>
          <w:bCs/>
          <w:color w:val="000000"/>
        </w:rPr>
        <w:t xml:space="preserve"> </w:t>
      </w:r>
    </w:p>
    <w:p w:rsidR="00964FDC" w:rsidRDefault="00964FDC" w:rsidP="00964FDC">
      <w:pPr>
        <w:tabs>
          <w:tab w:val="left" w:pos="709"/>
          <w:tab w:val="left" w:pos="7834"/>
        </w:tabs>
        <w:spacing w:line="276" w:lineRule="auto"/>
        <w:ind w:firstLine="709"/>
        <w:jc w:val="both"/>
      </w:pPr>
    </w:p>
    <w:p w:rsidR="00B24322" w:rsidRPr="00B24322" w:rsidRDefault="00B24322" w:rsidP="00B24322">
      <w:pPr>
        <w:tabs>
          <w:tab w:val="left" w:pos="1985"/>
          <w:tab w:val="left" w:pos="2127"/>
          <w:tab w:val="left" w:pos="2268"/>
          <w:tab w:val="left" w:pos="7938"/>
        </w:tabs>
        <w:spacing w:line="276" w:lineRule="auto"/>
        <w:ind w:firstLine="720"/>
        <w:jc w:val="both"/>
      </w:pPr>
      <w:r w:rsidRPr="00B24322">
        <w:lastRenderedPageBreak/>
        <w:t>Особенностью бюджета в 2018 году является то, что впервые он формировался в рамках муниципальных и ведомственных целевых программ. Доля программных расходов в общей сумме расходов бюджета в 2018 году составила 92,6%.</w:t>
      </w:r>
    </w:p>
    <w:p w:rsidR="00B24322" w:rsidRPr="00B24322" w:rsidRDefault="00B24322" w:rsidP="00B24322">
      <w:pPr>
        <w:pStyle w:val="30"/>
        <w:spacing w:line="276" w:lineRule="auto"/>
        <w:ind w:left="0" w:right="-104" w:firstLine="709"/>
        <w:rPr>
          <w:sz w:val="24"/>
        </w:rPr>
      </w:pPr>
      <w:r w:rsidRPr="00B24322">
        <w:rPr>
          <w:sz w:val="24"/>
        </w:rPr>
        <w:t>На территории муниципального образования город Энгельс в 2018 году был реализован ряд  программ: 3 муниципальных и 12 ведомственных целевых программ.</w:t>
      </w:r>
    </w:p>
    <w:p w:rsidR="00964FDC" w:rsidRDefault="00964FDC" w:rsidP="00FE0365">
      <w:pPr>
        <w:tabs>
          <w:tab w:val="left" w:pos="709"/>
          <w:tab w:val="left" w:pos="7834"/>
        </w:tabs>
        <w:spacing w:line="276" w:lineRule="auto"/>
        <w:ind w:firstLine="709"/>
        <w:jc w:val="both"/>
      </w:pPr>
    </w:p>
    <w:p w:rsidR="00FE0365" w:rsidRDefault="00FE0365" w:rsidP="00FE0365">
      <w:pPr>
        <w:tabs>
          <w:tab w:val="left" w:pos="709"/>
          <w:tab w:val="left" w:pos="7834"/>
        </w:tabs>
        <w:spacing w:line="276" w:lineRule="auto"/>
        <w:ind w:firstLine="709"/>
        <w:jc w:val="center"/>
        <w:rPr>
          <w:b/>
        </w:rPr>
      </w:pPr>
      <w:r w:rsidRPr="00313D0C">
        <w:rPr>
          <w:b/>
        </w:rPr>
        <w:t>Результаты исполнения муниципальных и ведомственных программ в 201</w:t>
      </w:r>
      <w:r w:rsidR="00B24322">
        <w:rPr>
          <w:b/>
        </w:rPr>
        <w:t>8</w:t>
      </w:r>
      <w:r w:rsidRPr="00313D0C">
        <w:rPr>
          <w:b/>
        </w:rPr>
        <w:t xml:space="preserve"> году</w:t>
      </w:r>
      <w:r w:rsidR="00313D0C">
        <w:rPr>
          <w:b/>
        </w:rPr>
        <w:t xml:space="preserve"> </w:t>
      </w:r>
    </w:p>
    <w:p w:rsidR="00313D0C" w:rsidRDefault="00313D0C" w:rsidP="00313D0C">
      <w:pPr>
        <w:tabs>
          <w:tab w:val="left" w:pos="709"/>
          <w:tab w:val="left" w:pos="7834"/>
        </w:tabs>
        <w:spacing w:line="276" w:lineRule="auto"/>
        <w:ind w:firstLine="709"/>
        <w:jc w:val="right"/>
        <w:rPr>
          <w:sz w:val="16"/>
          <w:szCs w:val="16"/>
        </w:rPr>
      </w:pPr>
    </w:p>
    <w:p w:rsidR="00313D0C" w:rsidRPr="00313D0C" w:rsidRDefault="00313D0C" w:rsidP="00313D0C">
      <w:pPr>
        <w:tabs>
          <w:tab w:val="left" w:pos="709"/>
          <w:tab w:val="left" w:pos="7834"/>
        </w:tabs>
        <w:spacing w:line="276" w:lineRule="auto"/>
        <w:ind w:firstLine="709"/>
        <w:jc w:val="right"/>
        <w:rPr>
          <w:sz w:val="16"/>
          <w:szCs w:val="16"/>
        </w:rPr>
      </w:pPr>
      <w:r w:rsidRPr="00313D0C">
        <w:rPr>
          <w:sz w:val="16"/>
          <w:szCs w:val="16"/>
        </w:rPr>
        <w:t>(</w:t>
      </w:r>
      <w:proofErr w:type="spellStart"/>
      <w:r w:rsidRPr="00313D0C">
        <w:rPr>
          <w:sz w:val="16"/>
          <w:szCs w:val="16"/>
        </w:rPr>
        <w:t>тыс</w:t>
      </w:r>
      <w:proofErr w:type="gramStart"/>
      <w:r w:rsidRPr="00313D0C">
        <w:rPr>
          <w:sz w:val="16"/>
          <w:szCs w:val="16"/>
        </w:rPr>
        <w:t>.р</w:t>
      </w:r>
      <w:proofErr w:type="gramEnd"/>
      <w:r w:rsidRPr="00313D0C">
        <w:rPr>
          <w:sz w:val="16"/>
          <w:szCs w:val="16"/>
        </w:rPr>
        <w:t>уб</w:t>
      </w:r>
      <w:proofErr w:type="spellEnd"/>
      <w:r w:rsidRPr="00313D0C">
        <w:rPr>
          <w:sz w:val="16"/>
          <w:szCs w:val="16"/>
        </w:rPr>
        <w:t>.)</w:t>
      </w:r>
    </w:p>
    <w:tbl>
      <w:tblPr>
        <w:tblW w:w="10502" w:type="dxa"/>
        <w:tblInd w:w="96" w:type="dxa"/>
        <w:tblLayout w:type="fixed"/>
        <w:tblLook w:val="04A0" w:firstRow="1" w:lastRow="0" w:firstColumn="1" w:lastColumn="0" w:noHBand="0" w:noVBand="1"/>
      </w:tblPr>
      <w:tblGrid>
        <w:gridCol w:w="2139"/>
        <w:gridCol w:w="5244"/>
        <w:gridCol w:w="1134"/>
        <w:gridCol w:w="1134"/>
        <w:gridCol w:w="851"/>
      </w:tblGrid>
      <w:tr w:rsidR="00B24322" w:rsidRPr="00A02A4A" w:rsidTr="00B24322">
        <w:trPr>
          <w:trHeight w:val="20"/>
          <w:tblHeader/>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jc w:val="center"/>
              <w:rPr>
                <w:b/>
                <w:bCs/>
                <w:sz w:val="18"/>
                <w:szCs w:val="18"/>
              </w:rPr>
            </w:pPr>
            <w:r w:rsidRPr="00A02A4A">
              <w:rPr>
                <w:b/>
                <w:bCs/>
                <w:sz w:val="18"/>
                <w:szCs w:val="18"/>
              </w:rPr>
              <w:t>Наименование программы</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B24322" w:rsidRPr="00A02A4A" w:rsidRDefault="00B24322" w:rsidP="00B24322">
            <w:pPr>
              <w:jc w:val="center"/>
              <w:rPr>
                <w:b/>
                <w:bCs/>
                <w:sz w:val="18"/>
                <w:szCs w:val="18"/>
              </w:rPr>
            </w:pPr>
            <w:r w:rsidRPr="00A02A4A">
              <w:rPr>
                <w:b/>
                <w:bCs/>
                <w:sz w:val="18"/>
                <w:szCs w:val="18"/>
              </w:rPr>
              <w:t>Результаты исполнения в 2018 году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24322" w:rsidRPr="00A02A4A" w:rsidRDefault="00B24322" w:rsidP="00B24322">
            <w:pPr>
              <w:jc w:val="center"/>
              <w:rPr>
                <w:b/>
                <w:bCs/>
                <w:sz w:val="18"/>
                <w:szCs w:val="18"/>
              </w:rPr>
            </w:pPr>
            <w:r w:rsidRPr="00A02A4A">
              <w:rPr>
                <w:b/>
                <w:bCs/>
                <w:sz w:val="18"/>
                <w:szCs w:val="18"/>
              </w:rPr>
              <w:t>План годовой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24322" w:rsidRPr="00A02A4A" w:rsidRDefault="00B24322" w:rsidP="00B24322">
            <w:pPr>
              <w:jc w:val="center"/>
              <w:rPr>
                <w:b/>
                <w:bCs/>
                <w:sz w:val="18"/>
                <w:szCs w:val="18"/>
              </w:rPr>
            </w:pPr>
            <w:r w:rsidRPr="00A02A4A">
              <w:rPr>
                <w:b/>
                <w:bCs/>
                <w:sz w:val="18"/>
                <w:szCs w:val="18"/>
              </w:rPr>
              <w:t>Факт на 31.12. 2018 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24322" w:rsidRPr="00A02A4A" w:rsidRDefault="00B24322" w:rsidP="00B24322">
            <w:pPr>
              <w:jc w:val="center"/>
              <w:rPr>
                <w:b/>
                <w:bCs/>
                <w:sz w:val="18"/>
                <w:szCs w:val="18"/>
              </w:rPr>
            </w:pPr>
            <w:r w:rsidRPr="00A02A4A">
              <w:rPr>
                <w:b/>
                <w:bCs/>
                <w:sz w:val="18"/>
                <w:szCs w:val="18"/>
              </w:rPr>
              <w:t>% выполнения года</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Муниципальная программа «Молодёжь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2016 - 2020 годы (37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По итогам 2018 года достигнуты показатели повышения средней заработной платы работникам муниципальных учреждений на 4%. Минимальный </w:t>
            </w:r>
            <w:proofErr w:type="gramStart"/>
            <w:r w:rsidRPr="00A02A4A">
              <w:rPr>
                <w:sz w:val="18"/>
                <w:szCs w:val="18"/>
              </w:rPr>
              <w:t>размер оплаты труда</w:t>
            </w:r>
            <w:proofErr w:type="gramEnd"/>
            <w:r w:rsidRPr="00A02A4A">
              <w:rPr>
                <w:sz w:val="18"/>
                <w:szCs w:val="18"/>
              </w:rPr>
              <w:t xml:space="preserve"> с 1 мая 2018 года составил 11 163 руб. С 1 декабря 2018 года проведена индексация окладов на 3,8%.</w:t>
            </w:r>
          </w:p>
          <w:p w:rsidR="00B24322" w:rsidRPr="00A02A4A" w:rsidRDefault="00B24322" w:rsidP="00B24322">
            <w:pPr>
              <w:rPr>
                <w:sz w:val="18"/>
                <w:szCs w:val="18"/>
              </w:rPr>
            </w:pPr>
            <w:r w:rsidRPr="00A02A4A">
              <w:rPr>
                <w:sz w:val="18"/>
                <w:szCs w:val="18"/>
              </w:rPr>
              <w:t xml:space="preserve">По организации временного трудоустройства несовершеннолетних подростков трудоустроено 230 несовершеннолетних. В  4 раза было увеличено количество трудоустроенных несовершеннолетних, стоящих на учете комиссии по делам несовершеннолетних. В 2018 году трудоустроено 35 чел., в 2017 году было трудоустроено 7 подростков состоящих на учете. Кол-во </w:t>
            </w:r>
            <w:proofErr w:type="gramStart"/>
            <w:r w:rsidRPr="00A02A4A">
              <w:rPr>
                <w:sz w:val="18"/>
                <w:szCs w:val="18"/>
              </w:rPr>
              <w:t>людей, принимающих участие в молодежных акциях и мероприятиях увеличилось</w:t>
            </w:r>
            <w:proofErr w:type="gramEnd"/>
            <w:r w:rsidRPr="00A02A4A">
              <w:rPr>
                <w:sz w:val="18"/>
                <w:szCs w:val="18"/>
              </w:rPr>
              <w:t xml:space="preserve"> с 26% - 2017 год до 27% – 2018 год</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10 060,1</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10 060,1</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100,0%</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Муниципальная программа "Формирование современной городской среды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2018-2022 годы"(47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proofErr w:type="gramStart"/>
            <w:r w:rsidRPr="00A02A4A">
              <w:rPr>
                <w:sz w:val="18"/>
                <w:szCs w:val="18"/>
              </w:rPr>
              <w:t>Реализация программы позволила выполнить следующие мероприятия:</w:t>
            </w:r>
            <w:r w:rsidRPr="00A02A4A">
              <w:rPr>
                <w:sz w:val="18"/>
                <w:szCs w:val="18"/>
              </w:rPr>
              <w:br/>
              <w:t xml:space="preserve">- благоустроено 28 дворовых территорий многоквартирных домов, запланированных на 2018 год, в </w:t>
            </w:r>
            <w:proofErr w:type="spellStart"/>
            <w:r w:rsidRPr="00A02A4A">
              <w:rPr>
                <w:sz w:val="18"/>
                <w:szCs w:val="18"/>
              </w:rPr>
              <w:t>т.ч</w:t>
            </w:r>
            <w:proofErr w:type="spellEnd"/>
            <w:r w:rsidRPr="00A02A4A">
              <w:rPr>
                <w:sz w:val="18"/>
                <w:szCs w:val="18"/>
              </w:rPr>
              <w:t>. на средства экономии благоустроены 6 дворовых территорий, запланированные на последующие года;</w:t>
            </w:r>
            <w:r w:rsidRPr="00A02A4A">
              <w:rPr>
                <w:sz w:val="18"/>
                <w:szCs w:val="18"/>
              </w:rPr>
              <w:br/>
              <w:t>- благоустройство общественной территории - общественной территории Детского парка в районе Свято-Троицкого кафедрального собора.</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78 079,8</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77 251,0</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98,9%</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Муниципальная программа "Профилактика правонарушений на территории  </w:t>
            </w:r>
            <w:proofErr w:type="spellStart"/>
            <w:r w:rsidRPr="00A02A4A">
              <w:rPr>
                <w:sz w:val="18"/>
                <w:szCs w:val="18"/>
              </w:rPr>
              <w:t>Энгельсского</w:t>
            </w:r>
            <w:proofErr w:type="spellEnd"/>
            <w:r w:rsidRPr="00A02A4A">
              <w:rPr>
                <w:sz w:val="18"/>
                <w:szCs w:val="18"/>
              </w:rPr>
              <w:t xml:space="preserve"> муниципального района" на 2018-2020 годы (65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В 2018 году выполнены все программные мероприятия, что оказало положительное влияние на состояние правопорядка на территории муниципального района.</w:t>
            </w:r>
            <w:r w:rsidRPr="00A02A4A">
              <w:rPr>
                <w:sz w:val="18"/>
                <w:szCs w:val="18"/>
              </w:rPr>
              <w:br/>
              <w:t xml:space="preserve">Доля тяжких и особо тяжких преступлений, в общем числе зарегистрированных преступлений по сравнению с 2017 годом снизились на 2,9%, количество преступлений, совершенных в состоянии алкогольного опьянения уменьшились на 4,4%. Достигнуто снижение количества состоящих на диспансерном учете больных наркоманией до 680 человек или на 10,4%. </w:t>
            </w:r>
          </w:p>
          <w:p w:rsidR="00B24322" w:rsidRPr="00A02A4A" w:rsidRDefault="00B24322" w:rsidP="00B24322">
            <w:pPr>
              <w:rPr>
                <w:sz w:val="18"/>
                <w:szCs w:val="18"/>
              </w:rPr>
            </w:pPr>
            <w:r w:rsidRPr="00A02A4A">
              <w:rPr>
                <w:sz w:val="18"/>
                <w:szCs w:val="18"/>
              </w:rPr>
              <w:t>Общее количество дружинников на 31.12.2018 года составляет 210 человек.</w:t>
            </w:r>
            <w:r w:rsidRPr="00A02A4A">
              <w:rPr>
                <w:sz w:val="18"/>
                <w:szCs w:val="18"/>
              </w:rPr>
              <w:br/>
              <w:t>Осуществлена установка сервера для хранения информации с камер видеонаблюдения в дежурной части МУ МВД России «</w:t>
            </w:r>
            <w:proofErr w:type="spellStart"/>
            <w:r w:rsidRPr="00A02A4A">
              <w:rPr>
                <w:sz w:val="18"/>
                <w:szCs w:val="18"/>
              </w:rPr>
              <w:t>Энгельсское</w:t>
            </w:r>
            <w:proofErr w:type="spellEnd"/>
            <w:r w:rsidRPr="00A02A4A">
              <w:rPr>
                <w:sz w:val="18"/>
                <w:szCs w:val="18"/>
              </w:rPr>
              <w:t>» Саратовской области  с возможностью хранения информации до 30 суток.</w:t>
            </w:r>
            <w:r w:rsidRPr="00A02A4A">
              <w:rPr>
                <w:sz w:val="18"/>
                <w:szCs w:val="18"/>
              </w:rPr>
              <w:br/>
              <w:t>Проведена замена 10 камер в центральной части города.</w:t>
            </w:r>
            <w:r w:rsidRPr="00A02A4A">
              <w:rPr>
                <w:sz w:val="18"/>
                <w:szCs w:val="18"/>
              </w:rPr>
              <w:br/>
              <w:t>Установлено 8 камер видеонаблюдения в военно-историческом парке «Патриот».</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2 708,7</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2 708,7</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100,0%</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"Развитие физической культуры и спорта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2017 - 2020 годы (35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По итогам 2018 года достигнуты показатели повышения средней заработной платы работникам муниципальных учреждений на 4%. Минимальный </w:t>
            </w:r>
            <w:proofErr w:type="gramStart"/>
            <w:r w:rsidRPr="00A02A4A">
              <w:rPr>
                <w:sz w:val="18"/>
                <w:szCs w:val="18"/>
              </w:rPr>
              <w:t>размер оплаты труда</w:t>
            </w:r>
            <w:proofErr w:type="gramEnd"/>
            <w:r w:rsidRPr="00A02A4A">
              <w:rPr>
                <w:sz w:val="18"/>
                <w:szCs w:val="18"/>
              </w:rPr>
              <w:t xml:space="preserve"> с 1 мая 2018 года составил 11 163 руб. С 1 декабря 2018 года проведена индексация окладов на 3,8%.</w:t>
            </w:r>
          </w:p>
          <w:p w:rsidR="00B24322" w:rsidRPr="00A02A4A" w:rsidRDefault="00B24322" w:rsidP="00B24322">
            <w:pPr>
              <w:rPr>
                <w:sz w:val="18"/>
                <w:szCs w:val="18"/>
              </w:rPr>
            </w:pPr>
            <w:r w:rsidRPr="00A02A4A">
              <w:rPr>
                <w:sz w:val="18"/>
                <w:szCs w:val="18"/>
              </w:rPr>
              <w:t xml:space="preserve">На балансе МБУ "Спортивно-технический центр" находятся 23 спортивных дворовых площадок и 11 площадок на обслуживании, на которых регулярно ведется работа по благоустройству территории и ремонту спортивного оборудования, в зимний период осуществляется заливка ледового покрытия. За истекший период 2018 года спортивными </w:t>
            </w:r>
            <w:r w:rsidRPr="00A02A4A">
              <w:rPr>
                <w:sz w:val="18"/>
                <w:szCs w:val="18"/>
              </w:rPr>
              <w:lastRenderedPageBreak/>
              <w:t xml:space="preserve">организаторами и инструкторами по спорту на спортивных площадках проведено 134 спортивных мероприятия, в которых приняло участие порядка  3  500 человек. </w:t>
            </w:r>
            <w:proofErr w:type="gramStart"/>
            <w:r w:rsidRPr="00A02A4A">
              <w:rPr>
                <w:sz w:val="18"/>
                <w:szCs w:val="18"/>
              </w:rPr>
              <w:t xml:space="preserve">Обеспечено участие </w:t>
            </w:r>
            <w:proofErr w:type="spellStart"/>
            <w:r w:rsidRPr="00A02A4A">
              <w:rPr>
                <w:sz w:val="18"/>
                <w:szCs w:val="18"/>
              </w:rPr>
              <w:t>энгельсских</w:t>
            </w:r>
            <w:proofErr w:type="spellEnd"/>
            <w:r w:rsidRPr="00A02A4A">
              <w:rPr>
                <w:sz w:val="18"/>
                <w:szCs w:val="18"/>
              </w:rPr>
              <w:t xml:space="preserve"> спортсменов (235 человек) в </w:t>
            </w:r>
            <w:proofErr w:type="spellStart"/>
            <w:r w:rsidRPr="00A02A4A">
              <w:rPr>
                <w:sz w:val="18"/>
                <w:szCs w:val="18"/>
              </w:rPr>
              <w:t>спортмероприятиях</w:t>
            </w:r>
            <w:proofErr w:type="spellEnd"/>
            <w:r w:rsidRPr="00A02A4A">
              <w:rPr>
                <w:sz w:val="18"/>
                <w:szCs w:val="18"/>
              </w:rPr>
              <w:t xml:space="preserve"> различного уровня по футболу, универсальному бою, самбо, дзюдо, волейболу, шахматам, шашкам.</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lastRenderedPageBreak/>
              <w:t>11 243,8</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11 243,8</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100,0%</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lastRenderedPageBreak/>
              <w:t xml:space="preserve">Ведомственная целевая программа "Развитие культуры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2017-2020 годы (36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Согласно показателям, установленным Указом Президента РФ от 7 мая 2012 года № 597 «О мероприятиях по реализации государственной социальной политики», заработная плата работников учреждений культуры с 01 января 2018 года составляла 23 150 рублей, с 01 февраля 2018 года 23 400 рублей, с 01 мая 2018 года составила 23 600 рублей.</w:t>
            </w:r>
          </w:p>
          <w:p w:rsidR="00B24322" w:rsidRPr="00A02A4A" w:rsidRDefault="00B24322" w:rsidP="00B24322">
            <w:pPr>
              <w:rPr>
                <w:sz w:val="18"/>
                <w:szCs w:val="18"/>
              </w:rPr>
            </w:pPr>
            <w:r w:rsidRPr="00A02A4A">
              <w:rPr>
                <w:sz w:val="18"/>
                <w:szCs w:val="18"/>
              </w:rPr>
              <w:t xml:space="preserve">В учреждениях подведомственных управлению культуры были произведены следующие работы по укреплению материально-технической базы: </w:t>
            </w:r>
            <w:proofErr w:type="gramStart"/>
            <w:r w:rsidRPr="00A02A4A">
              <w:rPr>
                <w:sz w:val="18"/>
                <w:szCs w:val="18"/>
              </w:rPr>
              <w:t xml:space="preserve">МБУ «ДК «Искра» - замена окон и дверей, замена электропроводки; МБУ «ДК «Восход» - ремонт системы отопления в с. </w:t>
            </w:r>
            <w:proofErr w:type="spellStart"/>
            <w:r w:rsidRPr="00A02A4A">
              <w:rPr>
                <w:sz w:val="18"/>
                <w:szCs w:val="18"/>
              </w:rPr>
              <w:t>Квасниковка</w:t>
            </w:r>
            <w:proofErr w:type="spellEnd"/>
            <w:r w:rsidRPr="00A02A4A">
              <w:rPr>
                <w:sz w:val="18"/>
                <w:szCs w:val="18"/>
              </w:rPr>
              <w:t>, ремонт кровли в ДК «Восход»; МБУ «</w:t>
            </w:r>
            <w:proofErr w:type="spellStart"/>
            <w:r w:rsidRPr="00A02A4A">
              <w:rPr>
                <w:sz w:val="18"/>
                <w:szCs w:val="18"/>
              </w:rPr>
              <w:t>Энгельсский</w:t>
            </w:r>
            <w:proofErr w:type="spellEnd"/>
            <w:r w:rsidRPr="00A02A4A">
              <w:rPr>
                <w:sz w:val="18"/>
                <w:szCs w:val="18"/>
              </w:rPr>
              <w:t xml:space="preserve"> краеведческий музей» - ремонт системы отопления; МБУ «ДК «Мелиоратор» ремонт фасада здания.</w:t>
            </w:r>
            <w:proofErr w:type="gramEnd"/>
            <w:r w:rsidRPr="00A02A4A">
              <w:rPr>
                <w:sz w:val="18"/>
                <w:szCs w:val="18"/>
              </w:rPr>
              <w:br/>
              <w:t>Приобретены основные средства. Приобретены призы и подарки к различным мероприятиям.</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62 882,9</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62 874,8</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99,9%</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"Комплексное развитие транспортной инфраструктуры Саратовской агломерации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2017-2020 годы"(46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proofErr w:type="gramStart"/>
            <w:r w:rsidRPr="00A02A4A">
              <w:rPr>
                <w:sz w:val="18"/>
                <w:szCs w:val="18"/>
              </w:rPr>
              <w:t>Реализация программы позволила:</w:t>
            </w:r>
            <w:r w:rsidRPr="00A02A4A">
              <w:rPr>
                <w:sz w:val="18"/>
                <w:szCs w:val="18"/>
              </w:rPr>
              <w:br/>
              <w:t>-  выполнить работы по ремонту автомобильных дорог общего пользования на всех запланированных участках автомобильных дорог, а также на сэкономленные денежные средства были выполнены мероприятия по ремонту участка дороги: г. Энгельс, ул. Степная (на участках от ул. Советской до ул. Волоха, от ул. Маяковского до ул. Рабочей, от ул. Комсомольской до проспекта Строителей);</w:t>
            </w:r>
            <w:proofErr w:type="gramEnd"/>
            <w:r w:rsidRPr="00A02A4A">
              <w:rPr>
                <w:sz w:val="18"/>
                <w:szCs w:val="18"/>
              </w:rPr>
              <w:t xml:space="preserve"> </w:t>
            </w:r>
            <w:r w:rsidRPr="00A02A4A">
              <w:rPr>
                <w:sz w:val="18"/>
                <w:szCs w:val="18"/>
              </w:rPr>
              <w:br/>
              <w:t xml:space="preserve"> - выполнить работы по реконструкции автомобильных дорог общего пользования, расположенных на следующих участках: в г. Энгельс, ул. Степная (на участке от ул. Пушкина до ул. Комсомольской) и  в г. Энгельс, проспект Фридриха Энгельса (на участке от ул. Степная до ул. Станционная)</w:t>
            </w:r>
            <w:proofErr w:type="gramStart"/>
            <w:r w:rsidRPr="00A02A4A">
              <w:rPr>
                <w:sz w:val="18"/>
                <w:szCs w:val="18"/>
              </w:rPr>
              <w:t>.</w:t>
            </w:r>
            <w:proofErr w:type="gramEnd"/>
            <w:r w:rsidRPr="00A02A4A">
              <w:rPr>
                <w:sz w:val="18"/>
                <w:szCs w:val="18"/>
              </w:rPr>
              <w:br/>
              <w:t xml:space="preserve">- </w:t>
            </w:r>
            <w:proofErr w:type="gramStart"/>
            <w:r w:rsidRPr="00A02A4A">
              <w:rPr>
                <w:sz w:val="18"/>
                <w:szCs w:val="18"/>
              </w:rPr>
              <w:t>в</w:t>
            </w:r>
            <w:proofErr w:type="gramEnd"/>
            <w:r w:rsidRPr="00A02A4A">
              <w:rPr>
                <w:sz w:val="18"/>
                <w:szCs w:val="18"/>
              </w:rPr>
              <w:t>ыполнить работы по капитальному ремонту подземного пешеходного перехода по проспекту Строителей (в районе пересечения с ул. Строительной);</w:t>
            </w:r>
            <w:r w:rsidRPr="00A02A4A">
              <w:rPr>
                <w:sz w:val="18"/>
                <w:szCs w:val="18"/>
              </w:rPr>
              <w:br/>
              <w:t xml:space="preserve">- </w:t>
            </w:r>
            <w:proofErr w:type="gramStart"/>
            <w:r w:rsidRPr="00A02A4A">
              <w:rPr>
                <w:sz w:val="18"/>
                <w:szCs w:val="18"/>
              </w:rPr>
              <w:t xml:space="preserve">выполнить мероприятия по приведению автомобильных дорог в нормативное состояние (капитальный ремонт и реконструкция) согласно плановым показателям, а также на сэкономленные денежные средства были выполнены мероприятия по ремонту и реконструкции следующих участков автомобильных дорог: г. Энгельс, ул. Заводская (на участке от ул. Тракторной до ул. </w:t>
            </w:r>
            <w:proofErr w:type="spellStart"/>
            <w:r w:rsidRPr="00A02A4A">
              <w:rPr>
                <w:sz w:val="18"/>
                <w:szCs w:val="18"/>
              </w:rPr>
              <w:t>Хвалынской</w:t>
            </w:r>
            <w:proofErr w:type="spellEnd"/>
            <w:r w:rsidRPr="00A02A4A">
              <w:rPr>
                <w:sz w:val="18"/>
                <w:szCs w:val="18"/>
              </w:rPr>
              <w:t>);</w:t>
            </w:r>
            <w:proofErr w:type="gramEnd"/>
            <w:r w:rsidRPr="00A02A4A">
              <w:rPr>
                <w:sz w:val="18"/>
                <w:szCs w:val="18"/>
              </w:rPr>
              <w:t xml:space="preserve"> г. Энгельс, ул. Лесозаводская (на участке от кольцевой развязки на пересечении с ул. Советской до железнодорожного переезда)</w:t>
            </w:r>
            <w:proofErr w:type="gramStart"/>
            <w:r w:rsidRPr="00A02A4A">
              <w:rPr>
                <w:sz w:val="18"/>
                <w:szCs w:val="18"/>
              </w:rPr>
              <w:t>.</w:t>
            </w:r>
            <w:proofErr w:type="gramEnd"/>
            <w:r w:rsidRPr="00A02A4A">
              <w:rPr>
                <w:sz w:val="18"/>
                <w:szCs w:val="18"/>
              </w:rPr>
              <w:br/>
              <w:t xml:space="preserve"> - </w:t>
            </w:r>
            <w:proofErr w:type="gramStart"/>
            <w:r w:rsidRPr="00A02A4A">
              <w:rPr>
                <w:sz w:val="18"/>
                <w:szCs w:val="18"/>
              </w:rPr>
              <w:t>в</w:t>
            </w:r>
            <w:proofErr w:type="gramEnd"/>
            <w:r w:rsidRPr="00A02A4A">
              <w:rPr>
                <w:sz w:val="18"/>
                <w:szCs w:val="18"/>
              </w:rPr>
              <w:t xml:space="preserve">ыполнить проектно-изыскательские работы на следующих участках и по следующим направлениям деятельности: по строительству объездной дороги (на участке от кольцевой развязки ул. Нестерова с ул. Колотилова до автодороги  «Самара-Пугачев-Энгельс-Волгоград»); по строительству пешеходного перехода на ул. Лесозаводской в районе МОУ "Школа нового века";  </w:t>
            </w:r>
            <w:proofErr w:type="gramStart"/>
            <w:r w:rsidRPr="00A02A4A">
              <w:rPr>
                <w:sz w:val="18"/>
                <w:szCs w:val="18"/>
              </w:rPr>
              <w:t>по  проведению капитального ремонта автомобильных дорог по ул. Енисейская (на участке от жилого дома № 40 до ул. Степана Разина), по ул. Степана Разина (на участке от ул. Енисейской до железнодорожного переезда); по проведению реконструкции автомобильной дороги по ул. Украинская (на участке от ул. Чехова до 6-го полярного проезда); по капитальному ремонту автомобильной дороги по ул. Овражная от пр.</w:t>
            </w:r>
            <w:proofErr w:type="gramEnd"/>
            <w:r w:rsidRPr="00A02A4A">
              <w:rPr>
                <w:sz w:val="18"/>
                <w:szCs w:val="18"/>
              </w:rPr>
              <w:t xml:space="preserve"> Ф Энгельса до ул. Маяковского.</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447 611,7</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446 683,0</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99,8%</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"Уличное освещение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w:t>
            </w:r>
            <w:r w:rsidRPr="00A02A4A">
              <w:rPr>
                <w:sz w:val="18"/>
                <w:szCs w:val="18"/>
              </w:rPr>
              <w:lastRenderedPageBreak/>
              <w:t>Саратовской области в  2016-2020 годах" (52 0 00 00000)</w:t>
            </w:r>
          </w:p>
        </w:tc>
        <w:tc>
          <w:tcPr>
            <w:tcW w:w="5244" w:type="dxa"/>
            <w:tcBorders>
              <w:top w:val="nil"/>
              <w:left w:val="nil"/>
              <w:bottom w:val="single" w:sz="4" w:space="0" w:color="auto"/>
              <w:right w:val="single" w:sz="4" w:space="0" w:color="auto"/>
            </w:tcBorders>
            <w:shd w:val="clear" w:color="auto" w:fill="auto"/>
            <w:hideMark/>
          </w:tcPr>
          <w:p w:rsidR="00B24322" w:rsidRPr="00A02A4A" w:rsidRDefault="00B24322" w:rsidP="00B24322">
            <w:pPr>
              <w:rPr>
                <w:color w:val="000000"/>
                <w:sz w:val="18"/>
                <w:szCs w:val="18"/>
                <w:highlight w:val="yellow"/>
              </w:rPr>
            </w:pPr>
            <w:r w:rsidRPr="00A02A4A">
              <w:rPr>
                <w:color w:val="000000"/>
                <w:sz w:val="18"/>
                <w:szCs w:val="18"/>
              </w:rPr>
              <w:lastRenderedPageBreak/>
              <w:t>Содержание сетей уличного освещения, протяженностью 336,85 км в удовлетворительном техническом состоянии, своевременное устранение аварийных ситуаций</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72 177,7</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72 177,7</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100,0%</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lastRenderedPageBreak/>
              <w:t xml:space="preserve">Ведомственная целевая программа "Эффективное управление и распоряжение муниципальным имуществом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2018-2020 годы"(59 0 00 00000)</w:t>
            </w:r>
          </w:p>
        </w:tc>
        <w:tc>
          <w:tcPr>
            <w:tcW w:w="5244" w:type="dxa"/>
            <w:tcBorders>
              <w:top w:val="nil"/>
              <w:left w:val="nil"/>
              <w:bottom w:val="single" w:sz="4" w:space="0" w:color="auto"/>
              <w:right w:val="single" w:sz="4" w:space="0" w:color="auto"/>
            </w:tcBorders>
            <w:shd w:val="clear" w:color="auto" w:fill="auto"/>
            <w:hideMark/>
          </w:tcPr>
          <w:p w:rsidR="00B24322" w:rsidRPr="00A02A4A" w:rsidRDefault="00B24322" w:rsidP="00B24322">
            <w:pPr>
              <w:rPr>
                <w:sz w:val="18"/>
                <w:szCs w:val="18"/>
              </w:rPr>
            </w:pPr>
            <w:proofErr w:type="gramStart"/>
            <w:r w:rsidRPr="00A02A4A">
              <w:rPr>
                <w:sz w:val="18"/>
                <w:szCs w:val="18"/>
              </w:rPr>
              <w:t xml:space="preserve">Увеличение количества объектов имущества, в отношении которых проведена оценка и техническая инвентаризация, путем которой вовлечено в хозяйственный оборот более 40 объектов недвижимости (в 2017 году 24 объекта), так же оплачены взносы на капитальный ремонт общего имущества в многоквартирных домах за нежилые помещения, находящиеся в собственности муниципального образования город Энгельс в полном объеме. </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602,8</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602,8</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100,0%</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"Развитие земельных отношений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2018-2020 годы" (68 0 00 00000)</w:t>
            </w:r>
          </w:p>
        </w:tc>
        <w:tc>
          <w:tcPr>
            <w:tcW w:w="5244" w:type="dxa"/>
            <w:tcBorders>
              <w:top w:val="nil"/>
              <w:left w:val="nil"/>
              <w:bottom w:val="single" w:sz="4" w:space="0" w:color="auto"/>
              <w:right w:val="single" w:sz="4" w:space="0" w:color="auto"/>
            </w:tcBorders>
            <w:shd w:val="clear" w:color="auto" w:fill="auto"/>
            <w:hideMark/>
          </w:tcPr>
          <w:p w:rsidR="00B24322" w:rsidRPr="00A02A4A" w:rsidRDefault="00B24322" w:rsidP="00B24322">
            <w:pPr>
              <w:rPr>
                <w:sz w:val="18"/>
                <w:szCs w:val="18"/>
              </w:rPr>
            </w:pPr>
            <w:r w:rsidRPr="00A02A4A">
              <w:rPr>
                <w:sz w:val="18"/>
                <w:szCs w:val="18"/>
              </w:rPr>
              <w:t xml:space="preserve"> В рамках программы произведено формирование и постановка на кадастровый учет 91 земельного участка для многодетных граждан, имеющих право на бесплатное предоставление земельных участков. Проведена оценка рыночной стоимости 44 земельных участков </w:t>
            </w:r>
            <w:proofErr w:type="gramStart"/>
            <w:r w:rsidRPr="00A02A4A">
              <w:rPr>
                <w:sz w:val="18"/>
                <w:szCs w:val="18"/>
              </w:rPr>
              <w:t xml:space="preserve">( </w:t>
            </w:r>
            <w:proofErr w:type="gramEnd"/>
            <w:r w:rsidRPr="00A02A4A">
              <w:rPr>
                <w:sz w:val="18"/>
                <w:szCs w:val="18"/>
              </w:rPr>
              <w:t xml:space="preserve">оценка права на заключение договоров развития застроенных территорий). </w:t>
            </w:r>
            <w:proofErr w:type="gramStart"/>
            <w:r w:rsidRPr="00A02A4A">
              <w:rPr>
                <w:sz w:val="18"/>
                <w:szCs w:val="18"/>
              </w:rPr>
              <w:t>Сформировано 32 земельных участка, на которых расположены городские леса в границах населенных пунктов муниципального образования город Энгельс, общей площадью 203 га, описано местоположение границ двух территориальных зон муниципального образования город Энгельс, сформировано 6 земельных участков под объектами недвижимости, находящимися в собственности муниципального образования город Энгельс.</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1 031,7</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1 031,7</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100,0%</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"Управление муниципальными финансами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2018 - 2020 годы"(69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Исполнение расходных обязательств по предоставлению иных межбюджетных трансфертов составило 100,0%. Отсутствует кредиторская задолженность по долговым обязательствам на конец финансового года.</w:t>
            </w:r>
          </w:p>
          <w:p w:rsidR="00B24322" w:rsidRPr="00A02A4A" w:rsidRDefault="00B24322" w:rsidP="00B24322">
            <w:pPr>
              <w:rPr>
                <w:sz w:val="18"/>
                <w:szCs w:val="18"/>
              </w:rPr>
            </w:pPr>
            <w:r w:rsidRPr="00A02A4A">
              <w:rPr>
                <w:sz w:val="18"/>
                <w:szCs w:val="18"/>
              </w:rPr>
              <w:t xml:space="preserve">Со стороны кредитных организаций санкции, связанные с </w:t>
            </w:r>
            <w:proofErr w:type="spellStart"/>
            <w:r w:rsidRPr="00A02A4A">
              <w:rPr>
                <w:sz w:val="18"/>
                <w:szCs w:val="18"/>
              </w:rPr>
              <w:t>несвовременным</w:t>
            </w:r>
            <w:proofErr w:type="spellEnd"/>
            <w:r w:rsidRPr="00A02A4A">
              <w:rPr>
                <w:sz w:val="18"/>
                <w:szCs w:val="18"/>
              </w:rPr>
              <w:t xml:space="preserve"> исполнением обязательств по обслуживанию муниципального долга, отсутствуют.</w:t>
            </w:r>
          </w:p>
          <w:p w:rsidR="00B24322" w:rsidRPr="00A02A4A" w:rsidRDefault="00B24322" w:rsidP="00B24322">
            <w:pPr>
              <w:rPr>
                <w:sz w:val="18"/>
                <w:szCs w:val="18"/>
              </w:rPr>
            </w:pPr>
            <w:r w:rsidRPr="00A02A4A">
              <w:rPr>
                <w:sz w:val="18"/>
                <w:szCs w:val="18"/>
              </w:rPr>
              <w:t xml:space="preserve">Целевые показатели программы выполнены в полном объеме. </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185 307,4</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185 250,4</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99,9%</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"Социальная поддержка отдельных категорий граждан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в 2018-2020 годах (70 0 00 00000)</w:t>
            </w:r>
          </w:p>
        </w:tc>
        <w:tc>
          <w:tcPr>
            <w:tcW w:w="5244" w:type="dxa"/>
            <w:tcBorders>
              <w:top w:val="nil"/>
              <w:left w:val="nil"/>
              <w:bottom w:val="single" w:sz="4" w:space="0" w:color="auto"/>
              <w:right w:val="single" w:sz="4" w:space="0" w:color="auto"/>
            </w:tcBorders>
            <w:shd w:val="clear" w:color="auto" w:fill="auto"/>
            <w:hideMark/>
          </w:tcPr>
          <w:p w:rsidR="00B24322" w:rsidRPr="00A02A4A" w:rsidRDefault="00B24322" w:rsidP="00B24322">
            <w:pPr>
              <w:rPr>
                <w:sz w:val="18"/>
                <w:szCs w:val="18"/>
              </w:rPr>
            </w:pPr>
            <w:r w:rsidRPr="00A02A4A">
              <w:rPr>
                <w:sz w:val="18"/>
                <w:szCs w:val="18"/>
              </w:rPr>
              <w:t>Исполнение программы составляет 100%. Получателями выплат являются 7 человек. В декабре 2018 года проводилась индексация выплат.</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529,7</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529,7</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100,0%</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"Дорожная деятельность, благоустройство и оказание ритуальных услуг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2018 - 2020 годы" (71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proofErr w:type="gramStart"/>
            <w:r w:rsidRPr="00A02A4A">
              <w:rPr>
                <w:sz w:val="18"/>
                <w:szCs w:val="18"/>
              </w:rPr>
              <w:t>Реализация программы позволила выполнить следующие мероприятия:</w:t>
            </w:r>
            <w:r w:rsidRPr="00A02A4A">
              <w:rPr>
                <w:sz w:val="18"/>
                <w:szCs w:val="18"/>
              </w:rPr>
              <w:br/>
              <w:t xml:space="preserve">- обеспечение работоспособности 57 светофорных объектов на территории муниципального образования город Энгельс; </w:t>
            </w:r>
            <w:r w:rsidRPr="00A02A4A">
              <w:rPr>
                <w:sz w:val="18"/>
                <w:szCs w:val="18"/>
              </w:rPr>
              <w:br/>
              <w:t>-  поддержание в надлежащем техническом состоянии 445,411 км автомобильных дорог общего пользования местного значения;</w:t>
            </w:r>
            <w:r w:rsidRPr="00A02A4A">
              <w:rPr>
                <w:sz w:val="18"/>
                <w:szCs w:val="18"/>
              </w:rPr>
              <w:br/>
              <w:t>- приобретение 11 единиц спецтехники для осуществления мероприятий по дорожной деятельности;</w:t>
            </w:r>
            <w:r w:rsidRPr="00A02A4A">
              <w:rPr>
                <w:sz w:val="18"/>
                <w:szCs w:val="18"/>
              </w:rPr>
              <w:br/>
              <w:t>- обеспечено по итогам 2018 года увеличение средней заработной платы работников муниципальных учреждений на 4,0 %;</w:t>
            </w:r>
            <w:proofErr w:type="gramEnd"/>
            <w:r w:rsidRPr="00A02A4A">
              <w:rPr>
                <w:sz w:val="18"/>
                <w:szCs w:val="18"/>
              </w:rPr>
              <w:br/>
              <w:t xml:space="preserve">- Выполнение работ по капитальному ремонту участка автомобильной дороги общего пользования, расположенного в </w:t>
            </w:r>
            <w:proofErr w:type="spellStart"/>
            <w:r w:rsidRPr="00A02A4A">
              <w:rPr>
                <w:sz w:val="18"/>
                <w:szCs w:val="18"/>
              </w:rPr>
              <w:lastRenderedPageBreak/>
              <w:t>р.п</w:t>
            </w:r>
            <w:proofErr w:type="spellEnd"/>
            <w:r w:rsidRPr="00A02A4A">
              <w:rPr>
                <w:sz w:val="18"/>
                <w:szCs w:val="18"/>
              </w:rPr>
              <w:t xml:space="preserve">. </w:t>
            </w:r>
            <w:proofErr w:type="gramStart"/>
            <w:r w:rsidRPr="00A02A4A">
              <w:rPr>
                <w:sz w:val="18"/>
                <w:szCs w:val="18"/>
              </w:rPr>
              <w:t xml:space="preserve">Приволжский по ул. Гагарина (на участке от ул. 8 марта до ул. Мелиоративной); </w:t>
            </w:r>
            <w:r w:rsidRPr="00A02A4A">
              <w:rPr>
                <w:sz w:val="18"/>
                <w:szCs w:val="18"/>
              </w:rPr>
              <w:br/>
              <w:t>- обеспечение захоронений безродных останков, в соответствии с гарантированным перечнем услуг по погребению 188 случаев;</w:t>
            </w:r>
            <w:r w:rsidRPr="00A02A4A">
              <w:rPr>
                <w:sz w:val="18"/>
                <w:szCs w:val="18"/>
              </w:rPr>
              <w:br/>
              <w:t>- содержание в надлежащем санитарном состоянии 7 общественных кладбищ  на территории  муниципального образования  город Энгельс;</w:t>
            </w:r>
            <w:proofErr w:type="gramEnd"/>
            <w:r w:rsidRPr="00A02A4A">
              <w:rPr>
                <w:sz w:val="18"/>
                <w:szCs w:val="18"/>
              </w:rPr>
              <w:br/>
              <w:t>- разработка грунта свалочного тела с перемещением до10м в количестве 98,3 м</w:t>
            </w:r>
            <w:r w:rsidRPr="00A02A4A">
              <w:rPr>
                <w:sz w:val="18"/>
                <w:szCs w:val="18"/>
                <w:vertAlign w:val="superscript"/>
              </w:rPr>
              <w:t>3</w:t>
            </w:r>
            <w:r w:rsidRPr="00A02A4A">
              <w:rPr>
                <w:sz w:val="18"/>
                <w:szCs w:val="18"/>
              </w:rPr>
              <w:t xml:space="preserve">, нарушенных при несанкционированном складировании   промышленных, бытовых и прочих отходов на земельном участке, а именно работы по  рекультивации земельного участка с местоположением: Саратовская область,  г. Энгельс, </w:t>
            </w:r>
            <w:proofErr w:type="spellStart"/>
            <w:r w:rsidRPr="00A02A4A">
              <w:rPr>
                <w:sz w:val="18"/>
                <w:szCs w:val="18"/>
              </w:rPr>
              <w:t>промзона</w:t>
            </w:r>
            <w:proofErr w:type="spellEnd"/>
            <w:r w:rsidRPr="00A02A4A">
              <w:rPr>
                <w:sz w:val="18"/>
                <w:szCs w:val="18"/>
              </w:rPr>
              <w:t xml:space="preserve">, в районе ФГКУ «Кристалл»,  нарушенного при несанкционированном складировании и захоронении промышленных, бытовых и других отходов. </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lastRenderedPageBreak/>
              <w:t>267 931,3</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256 814,9</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95,9%</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lastRenderedPageBreak/>
              <w:t xml:space="preserve">Ведомственная целевая программа "Обеспечение населения доступными и качественными услугами городского наземного электротранспорта в муниципальном образовании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в 2018-2020 годах" (72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Реализация программы позволила обеспечить бесперебойное функционирование МУП "</w:t>
            </w:r>
            <w:proofErr w:type="spellStart"/>
            <w:r w:rsidRPr="00A02A4A">
              <w:rPr>
                <w:sz w:val="18"/>
                <w:szCs w:val="18"/>
              </w:rPr>
              <w:t>Энгельсэлектротранс</w:t>
            </w:r>
            <w:proofErr w:type="spellEnd"/>
            <w:r w:rsidRPr="00A02A4A">
              <w:rPr>
                <w:sz w:val="18"/>
                <w:szCs w:val="18"/>
              </w:rPr>
              <w:t>", осуществляющей перевозки пассажиров наземным электрическим транспортом, т.е. возместить недополученные доходы в связи с применением регулируемых тарифов на пассажирские перевозки, осуществляемые городским наземным электрическим транспортом.</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26 192,0</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26 192,0</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100,0%</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"Содержание жилищного фонда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в 2018-2020 годах" (73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 Реализация программы  позволила реализовать следующие мероприятия:</w:t>
            </w:r>
            <w:r w:rsidRPr="00A02A4A">
              <w:rPr>
                <w:sz w:val="18"/>
                <w:szCs w:val="18"/>
              </w:rPr>
              <w:br/>
              <w:t>- содержание жилых помещений, находящихся в собственности муниципального образования город Энгельс и не распределенных по договорам социального найма;</w:t>
            </w:r>
            <w:r w:rsidRPr="00A02A4A">
              <w:rPr>
                <w:sz w:val="18"/>
                <w:szCs w:val="18"/>
              </w:rPr>
              <w:br/>
              <w:t>- выполнение обязательств собственников по обеспечению сбора сре</w:t>
            </w:r>
            <w:proofErr w:type="gramStart"/>
            <w:r w:rsidRPr="00A02A4A">
              <w:rPr>
                <w:sz w:val="18"/>
                <w:szCs w:val="18"/>
              </w:rPr>
              <w:t>дств дл</w:t>
            </w:r>
            <w:proofErr w:type="gramEnd"/>
            <w:r w:rsidRPr="00A02A4A">
              <w:rPr>
                <w:sz w:val="18"/>
                <w:szCs w:val="18"/>
              </w:rPr>
              <w:t>я проведения капитального ремонта общего имущества в многоквартирных домах;</w:t>
            </w:r>
            <w:r w:rsidRPr="00A02A4A">
              <w:rPr>
                <w:sz w:val="18"/>
                <w:szCs w:val="18"/>
              </w:rPr>
              <w:br/>
              <w:t>- оказание услуг по определению технического состояния объектов недвижимого имущества;</w:t>
            </w:r>
            <w:r w:rsidRPr="00A02A4A">
              <w:rPr>
                <w:sz w:val="18"/>
                <w:szCs w:val="18"/>
              </w:rPr>
              <w:br/>
              <w:t xml:space="preserve">- возмещение затрат, по ремонту отдельных конструктивных элементов, инженерных систем и иного оборудования, входящих в состав общего имущества многоквартирного дома, расположенного по адресу: </w:t>
            </w:r>
            <w:proofErr w:type="spellStart"/>
            <w:r w:rsidRPr="00A02A4A">
              <w:rPr>
                <w:sz w:val="18"/>
                <w:szCs w:val="18"/>
              </w:rPr>
              <w:t>Энгельсский</w:t>
            </w:r>
            <w:proofErr w:type="spellEnd"/>
            <w:r w:rsidRPr="00A02A4A">
              <w:rPr>
                <w:sz w:val="18"/>
                <w:szCs w:val="18"/>
              </w:rPr>
              <w:t xml:space="preserve"> район, </w:t>
            </w:r>
            <w:proofErr w:type="spellStart"/>
            <w:r w:rsidRPr="00A02A4A">
              <w:rPr>
                <w:sz w:val="18"/>
                <w:szCs w:val="18"/>
              </w:rPr>
              <w:t>р.п</w:t>
            </w:r>
            <w:proofErr w:type="spellEnd"/>
            <w:r w:rsidRPr="00A02A4A">
              <w:rPr>
                <w:sz w:val="18"/>
                <w:szCs w:val="18"/>
              </w:rPr>
              <w:t>. Приволжский, 6-й квартал, д.1.  (Восстановление аварийного участка кирпичной кладки стен на уровне 2-4 этажей.).</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10 097,9</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10 020,1</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99,2%</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000000" w:fill="FFFFFF"/>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"Устройство детских игровых площадок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в 2018-2020 годах" (83 0 00 00000)</w:t>
            </w:r>
          </w:p>
        </w:tc>
        <w:tc>
          <w:tcPr>
            <w:tcW w:w="5244" w:type="dxa"/>
            <w:tcBorders>
              <w:top w:val="nil"/>
              <w:left w:val="nil"/>
              <w:bottom w:val="single" w:sz="4" w:space="0" w:color="auto"/>
              <w:right w:val="single" w:sz="4" w:space="0" w:color="auto"/>
            </w:tcBorders>
            <w:shd w:val="clear" w:color="000000" w:fill="FFFFFF"/>
            <w:vAlign w:val="center"/>
            <w:hideMark/>
          </w:tcPr>
          <w:p w:rsidR="00B24322" w:rsidRPr="00A02A4A" w:rsidRDefault="00B24322" w:rsidP="00B24322">
            <w:pPr>
              <w:rPr>
                <w:sz w:val="18"/>
                <w:szCs w:val="18"/>
              </w:rPr>
            </w:pPr>
            <w:r w:rsidRPr="00A02A4A">
              <w:rPr>
                <w:sz w:val="18"/>
                <w:szCs w:val="18"/>
              </w:rPr>
              <w:t xml:space="preserve">Программа  позволила повысить уровень благоустройства территории жилых многоквартирных домов, установив 16 детских игровых площадок. </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2 700,0</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2 699,8</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99,9%</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B24322" w:rsidRPr="00A02A4A" w:rsidRDefault="00B24322" w:rsidP="00B24322">
            <w:pPr>
              <w:jc w:val="both"/>
              <w:rPr>
                <w:b/>
                <w:bCs/>
                <w:sz w:val="18"/>
                <w:szCs w:val="18"/>
              </w:rPr>
            </w:pPr>
            <w:r w:rsidRPr="00A02A4A">
              <w:rPr>
                <w:b/>
                <w:bCs/>
                <w:sz w:val="18"/>
                <w:szCs w:val="18"/>
              </w:rPr>
              <w:t>ВСЕГО</w:t>
            </w:r>
          </w:p>
        </w:tc>
        <w:tc>
          <w:tcPr>
            <w:tcW w:w="524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b/>
                <w:bCs/>
                <w:sz w:val="18"/>
                <w:szCs w:val="18"/>
              </w:rPr>
            </w:pPr>
            <w:r w:rsidRPr="00A02A4A">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b/>
                <w:bCs/>
                <w:sz w:val="18"/>
                <w:szCs w:val="18"/>
              </w:rPr>
            </w:pPr>
            <w:r w:rsidRPr="00A02A4A">
              <w:rPr>
                <w:b/>
                <w:bCs/>
                <w:sz w:val="18"/>
                <w:szCs w:val="18"/>
              </w:rPr>
              <w:t>1 179 157,5</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b/>
                <w:bCs/>
                <w:sz w:val="18"/>
                <w:szCs w:val="18"/>
              </w:rPr>
            </w:pPr>
            <w:r w:rsidRPr="00A02A4A">
              <w:rPr>
                <w:b/>
                <w:bCs/>
                <w:sz w:val="18"/>
                <w:szCs w:val="18"/>
              </w:rPr>
              <w:t>1 166 140,5</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b/>
                <w:bCs/>
                <w:sz w:val="18"/>
                <w:szCs w:val="18"/>
              </w:rPr>
            </w:pPr>
            <w:r w:rsidRPr="00A02A4A">
              <w:rPr>
                <w:b/>
                <w:bCs/>
                <w:sz w:val="18"/>
                <w:szCs w:val="18"/>
              </w:rPr>
              <w:t>98,9%</w:t>
            </w:r>
          </w:p>
        </w:tc>
      </w:tr>
    </w:tbl>
    <w:p w:rsidR="00B24322" w:rsidRPr="00B24322" w:rsidRDefault="00B24322" w:rsidP="00B24322">
      <w:pPr>
        <w:pStyle w:val="af2"/>
        <w:tabs>
          <w:tab w:val="clear" w:pos="180"/>
          <w:tab w:val="left" w:pos="0"/>
          <w:tab w:val="left" w:pos="4395"/>
          <w:tab w:val="left" w:pos="9923"/>
        </w:tabs>
        <w:spacing w:line="276" w:lineRule="auto"/>
        <w:ind w:left="0" w:right="0" w:firstLine="709"/>
        <w:jc w:val="both"/>
        <w:rPr>
          <w:b w:val="0"/>
          <w:sz w:val="24"/>
        </w:rPr>
      </w:pPr>
      <w:r w:rsidRPr="00B24322">
        <w:rPr>
          <w:b w:val="0"/>
          <w:sz w:val="24"/>
        </w:rPr>
        <w:t xml:space="preserve">Самые </w:t>
      </w:r>
      <w:proofErr w:type="spellStart"/>
      <w:r w:rsidRPr="00B24322">
        <w:rPr>
          <w:b w:val="0"/>
          <w:sz w:val="24"/>
        </w:rPr>
        <w:t>финансовоёмкие</w:t>
      </w:r>
      <w:proofErr w:type="spellEnd"/>
      <w:r w:rsidRPr="00B24322">
        <w:rPr>
          <w:b w:val="0"/>
          <w:sz w:val="24"/>
        </w:rPr>
        <w:t xml:space="preserve"> программы - это программы по дорожной деятельности и благоустройству – 858,6 млн. рублей.</w:t>
      </w:r>
    </w:p>
    <w:p w:rsidR="00B24322" w:rsidRPr="00B24322" w:rsidRDefault="00B24322" w:rsidP="00B24322">
      <w:pPr>
        <w:pStyle w:val="30"/>
        <w:spacing w:line="276" w:lineRule="auto"/>
        <w:ind w:left="0" w:right="-104" w:firstLine="709"/>
        <w:rPr>
          <w:sz w:val="24"/>
        </w:rPr>
      </w:pPr>
      <w:r w:rsidRPr="00B24322">
        <w:rPr>
          <w:sz w:val="24"/>
        </w:rPr>
        <w:t xml:space="preserve">Итого программно-целевым методом освоено </w:t>
      </w:r>
      <w:r w:rsidRPr="00B24322">
        <w:rPr>
          <w:b/>
          <w:sz w:val="24"/>
        </w:rPr>
        <w:t>1 166,1</w:t>
      </w:r>
      <w:r w:rsidRPr="00B24322">
        <w:rPr>
          <w:sz w:val="24"/>
        </w:rPr>
        <w:t xml:space="preserve"> млн. рублей или </w:t>
      </w:r>
      <w:r w:rsidRPr="00B24322">
        <w:rPr>
          <w:b/>
          <w:sz w:val="24"/>
        </w:rPr>
        <w:t>92,6</w:t>
      </w:r>
      <w:r w:rsidRPr="00B24322">
        <w:rPr>
          <w:sz w:val="24"/>
        </w:rPr>
        <w:t>% от общего объема бюджета. В целом все мероприятия программ выполнены в полном объеме.</w:t>
      </w:r>
    </w:p>
    <w:p w:rsidR="00E40660" w:rsidRPr="00E40660" w:rsidRDefault="00E40660" w:rsidP="007827C6">
      <w:pPr>
        <w:pStyle w:val="30"/>
        <w:spacing w:line="276" w:lineRule="auto"/>
        <w:ind w:left="0" w:right="-104" w:firstLine="709"/>
        <w:rPr>
          <w:sz w:val="24"/>
        </w:rPr>
      </w:pPr>
    </w:p>
    <w:p w:rsidR="00B24322" w:rsidRPr="00B24322" w:rsidRDefault="00B24322" w:rsidP="00B24322">
      <w:pPr>
        <w:pStyle w:val="30"/>
        <w:spacing w:line="276" w:lineRule="auto"/>
        <w:ind w:left="0" w:right="-104" w:firstLine="709"/>
        <w:rPr>
          <w:sz w:val="24"/>
        </w:rPr>
      </w:pPr>
      <w:r w:rsidRPr="00B24322">
        <w:rPr>
          <w:sz w:val="24"/>
        </w:rPr>
        <w:t xml:space="preserve">Из бюджета муниципального образования город Энгельс бюджету </w:t>
      </w:r>
      <w:proofErr w:type="spellStart"/>
      <w:r w:rsidRPr="00B24322">
        <w:rPr>
          <w:sz w:val="24"/>
        </w:rPr>
        <w:t>Энгельсского</w:t>
      </w:r>
      <w:proofErr w:type="spellEnd"/>
      <w:r w:rsidRPr="00B24322">
        <w:rPr>
          <w:sz w:val="24"/>
        </w:rPr>
        <w:t xml:space="preserve"> муниципального района в 2018 году были перечислены межбюджетные трансферты  в сумме </w:t>
      </w:r>
      <w:r w:rsidRPr="00B24322">
        <w:rPr>
          <w:b/>
          <w:sz w:val="24"/>
        </w:rPr>
        <w:t>169,4</w:t>
      </w:r>
      <w:r w:rsidRPr="00B24322">
        <w:rPr>
          <w:sz w:val="24"/>
        </w:rPr>
        <w:t xml:space="preserve"> </w:t>
      </w:r>
      <w:r w:rsidRPr="00B24322">
        <w:rPr>
          <w:sz w:val="24"/>
        </w:rPr>
        <w:lastRenderedPageBreak/>
        <w:t xml:space="preserve">млн. рублей. </w:t>
      </w:r>
      <w:proofErr w:type="gramStart"/>
      <w:r w:rsidRPr="00B24322">
        <w:rPr>
          <w:sz w:val="24"/>
        </w:rPr>
        <w:t>Из них на осуществление переданных полномочий в соответствии с  заключенными соглашениями по решению</w:t>
      </w:r>
      <w:proofErr w:type="gramEnd"/>
      <w:r w:rsidRPr="00B24322">
        <w:rPr>
          <w:sz w:val="24"/>
        </w:rPr>
        <w:t xml:space="preserve"> вопросов местного значения поселений – 19,4 млн. рублей, МБТ общего характера – 150,0 млн. рублей. </w:t>
      </w:r>
    </w:p>
    <w:p w:rsidR="00964FDC" w:rsidRPr="00E40660" w:rsidRDefault="00B24322" w:rsidP="00964FDC">
      <w:pPr>
        <w:pStyle w:val="30"/>
        <w:spacing w:line="276" w:lineRule="auto"/>
        <w:ind w:left="0" w:right="-104" w:firstLine="709"/>
        <w:jc w:val="center"/>
        <w:rPr>
          <w:sz w:val="24"/>
        </w:rPr>
      </w:pPr>
      <w:r w:rsidRPr="00B24322">
        <w:rPr>
          <w:sz w:val="24"/>
        </w:rPr>
        <w:drawing>
          <wp:inline distT="0" distB="0" distL="0" distR="0" wp14:anchorId="77DAC0E9" wp14:editId="1E279BB7">
            <wp:extent cx="4572638" cy="3429479"/>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572638" cy="3429479"/>
                    </a:xfrm>
                    <a:prstGeom prst="rect">
                      <a:avLst/>
                    </a:prstGeom>
                  </pic:spPr>
                </pic:pic>
              </a:graphicData>
            </a:graphic>
          </wp:inline>
        </w:drawing>
      </w:r>
    </w:p>
    <w:p w:rsidR="006C21F8" w:rsidRPr="006C21F8" w:rsidRDefault="006C21F8" w:rsidP="006C21F8">
      <w:pPr>
        <w:pStyle w:val="af4"/>
        <w:spacing w:line="276" w:lineRule="auto"/>
        <w:ind w:firstLine="709"/>
        <w:jc w:val="both"/>
        <w:rPr>
          <w:rFonts w:ascii="Times New Roman" w:eastAsia="Times New Roman" w:hAnsi="Times New Roman"/>
          <w:sz w:val="24"/>
          <w:szCs w:val="24"/>
          <w:lang w:eastAsia="ru-RU"/>
        </w:rPr>
      </w:pPr>
      <w:r w:rsidRPr="006C21F8">
        <w:rPr>
          <w:rFonts w:ascii="Times New Roman" w:eastAsia="Times New Roman" w:hAnsi="Times New Roman"/>
          <w:sz w:val="24"/>
          <w:szCs w:val="24"/>
          <w:lang w:eastAsia="ru-RU"/>
        </w:rPr>
        <w:t xml:space="preserve">По состоянию на 01 января 2019 года бюджет исполнен с дефицитом  в сумме 57,4 млн. рублей. </w:t>
      </w:r>
    </w:p>
    <w:p w:rsidR="00B26955" w:rsidRDefault="00B26955" w:rsidP="00B26955">
      <w:pPr>
        <w:tabs>
          <w:tab w:val="left" w:pos="993"/>
        </w:tabs>
        <w:spacing w:line="276" w:lineRule="auto"/>
        <w:ind w:right="-1"/>
        <w:jc w:val="center"/>
        <w:rPr>
          <w:b/>
        </w:rPr>
      </w:pPr>
      <w:r w:rsidRPr="00B26955">
        <w:rPr>
          <w:b/>
        </w:rPr>
        <w:t>Муниципальный долг</w:t>
      </w:r>
    </w:p>
    <w:p w:rsidR="006C21F8" w:rsidRPr="006C21F8" w:rsidRDefault="006C21F8" w:rsidP="006C21F8">
      <w:pPr>
        <w:pStyle w:val="s1"/>
        <w:spacing w:before="0" w:beforeAutospacing="0" w:after="0" w:afterAutospacing="0" w:line="276" w:lineRule="auto"/>
        <w:ind w:firstLine="709"/>
        <w:jc w:val="both"/>
        <w:rPr>
          <w:highlight w:val="yellow"/>
        </w:rPr>
      </w:pPr>
      <w:r w:rsidRPr="006C21F8">
        <w:t xml:space="preserve">По данным муниципальной долговой книги по состоянию на 01.01.2019 года муниципальный долг составил </w:t>
      </w:r>
      <w:r w:rsidRPr="006C21F8">
        <w:rPr>
          <w:b/>
        </w:rPr>
        <w:t>198,5</w:t>
      </w:r>
      <w:r w:rsidRPr="006C21F8">
        <w:t xml:space="preserve"> млн. рублей. По сравнению с 2017 годом объем муниципального долга увеличился на 60,0 млн. рублей. Расходы по обслуживанию муниципального долга за 2018 год составили 15,8 млн. рублей, или </w:t>
      </w:r>
      <w:r w:rsidRPr="006C21F8">
        <w:rPr>
          <w:b/>
        </w:rPr>
        <w:t>1,3 %</w:t>
      </w:r>
      <w:r w:rsidRPr="006C21F8">
        <w:t xml:space="preserve"> от общего </w:t>
      </w:r>
      <w:r w:rsidRPr="006C21F8">
        <w:rPr>
          <w:bCs/>
          <w:color w:val="000000"/>
        </w:rPr>
        <w:t>объема расходов бюджета.</w:t>
      </w:r>
      <w:r w:rsidRPr="006C21F8">
        <w:t xml:space="preserve"> По сравнению с 2017 годом расходы по обслуживанию долга увеличились на 2,1 млн. рублей или на 15,0%. Причиной увеличения расходов на обслуживание муниципального долга является осуществление в 2018 году мероприятий по заимствованию сре</w:t>
      </w:r>
      <w:proofErr w:type="gramStart"/>
      <w:r w:rsidRPr="006C21F8">
        <w:t>дств  в в</w:t>
      </w:r>
      <w:proofErr w:type="gramEnd"/>
      <w:r w:rsidRPr="006C21F8">
        <w:t>иде кредитов от кредитных организаций.</w:t>
      </w:r>
    </w:p>
    <w:p w:rsidR="00964FDC" w:rsidRDefault="00964FDC" w:rsidP="00B26955">
      <w:pPr>
        <w:pStyle w:val="s1"/>
        <w:spacing w:before="0" w:beforeAutospacing="0" w:after="0" w:afterAutospacing="0" w:line="276" w:lineRule="auto"/>
        <w:ind w:firstLine="709"/>
        <w:jc w:val="both"/>
      </w:pPr>
    </w:p>
    <w:p w:rsidR="00B26955" w:rsidRPr="00FC7E2C" w:rsidRDefault="00B26955" w:rsidP="00B26955">
      <w:pPr>
        <w:autoSpaceDE w:val="0"/>
        <w:autoSpaceDN w:val="0"/>
        <w:adjustRightInd w:val="0"/>
        <w:jc w:val="center"/>
        <w:rPr>
          <w:b/>
        </w:rPr>
      </w:pPr>
      <w:r w:rsidRPr="00FC7E2C">
        <w:rPr>
          <w:b/>
        </w:rPr>
        <w:t>Структура муниципального долга муниципального образования город Энгельс в 201</w:t>
      </w:r>
      <w:r w:rsidR="006C21F8">
        <w:rPr>
          <w:b/>
        </w:rPr>
        <w:t>8</w:t>
      </w:r>
      <w:r w:rsidRPr="00FC7E2C">
        <w:rPr>
          <w:b/>
        </w:rPr>
        <w:t xml:space="preserve"> году</w:t>
      </w:r>
    </w:p>
    <w:p w:rsidR="00B26955" w:rsidRPr="00FC7E2C" w:rsidRDefault="00B26955" w:rsidP="00B26955">
      <w:pPr>
        <w:autoSpaceDE w:val="0"/>
        <w:autoSpaceDN w:val="0"/>
        <w:adjustRightInd w:val="0"/>
        <w:ind w:firstLine="720"/>
        <w:jc w:val="center"/>
      </w:pPr>
    </w:p>
    <w:tbl>
      <w:tblPr>
        <w:tblStyle w:val="ad"/>
        <w:tblW w:w="10598" w:type="dxa"/>
        <w:tblInd w:w="108" w:type="dxa"/>
        <w:tblLook w:val="04A0" w:firstRow="1" w:lastRow="0" w:firstColumn="1" w:lastColumn="0" w:noHBand="0" w:noVBand="1"/>
      </w:tblPr>
      <w:tblGrid>
        <w:gridCol w:w="5637"/>
        <w:gridCol w:w="2551"/>
        <w:gridCol w:w="2410"/>
      </w:tblGrid>
      <w:tr w:rsidR="00B26955" w:rsidRPr="00FC7E2C" w:rsidTr="00B26955">
        <w:tc>
          <w:tcPr>
            <w:tcW w:w="5637" w:type="dxa"/>
          </w:tcPr>
          <w:p w:rsidR="00B26955" w:rsidRPr="00561DC2" w:rsidRDefault="00B26955" w:rsidP="00B26955">
            <w:pPr>
              <w:autoSpaceDE w:val="0"/>
              <w:autoSpaceDN w:val="0"/>
              <w:adjustRightInd w:val="0"/>
              <w:jc w:val="center"/>
              <w:rPr>
                <w:b/>
                <w:sz w:val="20"/>
                <w:szCs w:val="20"/>
              </w:rPr>
            </w:pPr>
            <w:r w:rsidRPr="00561DC2">
              <w:rPr>
                <w:b/>
                <w:sz w:val="20"/>
                <w:szCs w:val="20"/>
              </w:rPr>
              <w:t>Виды заимствований</w:t>
            </w:r>
          </w:p>
        </w:tc>
        <w:tc>
          <w:tcPr>
            <w:tcW w:w="2551" w:type="dxa"/>
          </w:tcPr>
          <w:p w:rsidR="00B26955" w:rsidRPr="00561DC2" w:rsidRDefault="00B26955" w:rsidP="00B26955">
            <w:pPr>
              <w:autoSpaceDE w:val="0"/>
              <w:autoSpaceDN w:val="0"/>
              <w:adjustRightInd w:val="0"/>
              <w:jc w:val="center"/>
              <w:rPr>
                <w:b/>
                <w:sz w:val="20"/>
                <w:szCs w:val="20"/>
              </w:rPr>
            </w:pPr>
            <w:r w:rsidRPr="00561DC2">
              <w:rPr>
                <w:b/>
                <w:sz w:val="20"/>
                <w:szCs w:val="20"/>
              </w:rPr>
              <w:t>Сумма, тыс. рублей</w:t>
            </w:r>
          </w:p>
        </w:tc>
        <w:tc>
          <w:tcPr>
            <w:tcW w:w="2410" w:type="dxa"/>
          </w:tcPr>
          <w:p w:rsidR="00B26955" w:rsidRPr="00561DC2" w:rsidRDefault="00B26955" w:rsidP="00B26955">
            <w:pPr>
              <w:autoSpaceDE w:val="0"/>
              <w:autoSpaceDN w:val="0"/>
              <w:adjustRightInd w:val="0"/>
              <w:jc w:val="center"/>
              <w:rPr>
                <w:b/>
                <w:sz w:val="20"/>
                <w:szCs w:val="20"/>
              </w:rPr>
            </w:pPr>
            <w:r w:rsidRPr="00561DC2">
              <w:rPr>
                <w:b/>
                <w:sz w:val="20"/>
                <w:szCs w:val="20"/>
              </w:rPr>
              <w:t>Уровень нагрузки на бюджет, %</w:t>
            </w:r>
          </w:p>
        </w:tc>
      </w:tr>
      <w:tr w:rsidR="00B26955" w:rsidRPr="00FC7E2C" w:rsidTr="00B26955">
        <w:tc>
          <w:tcPr>
            <w:tcW w:w="5637" w:type="dxa"/>
          </w:tcPr>
          <w:p w:rsidR="00B26955" w:rsidRPr="00561DC2" w:rsidRDefault="00B26955" w:rsidP="00B26955">
            <w:pPr>
              <w:autoSpaceDE w:val="0"/>
              <w:autoSpaceDN w:val="0"/>
              <w:adjustRightInd w:val="0"/>
              <w:rPr>
                <w:sz w:val="20"/>
                <w:szCs w:val="20"/>
              </w:rPr>
            </w:pPr>
            <w:r w:rsidRPr="00561DC2">
              <w:rPr>
                <w:sz w:val="20"/>
                <w:szCs w:val="20"/>
              </w:rPr>
              <w:t>Кредиты, полученные от кредитных организаций</w:t>
            </w:r>
          </w:p>
        </w:tc>
        <w:tc>
          <w:tcPr>
            <w:tcW w:w="2551" w:type="dxa"/>
          </w:tcPr>
          <w:p w:rsidR="00B26955" w:rsidRPr="00561DC2" w:rsidRDefault="00B26955" w:rsidP="006C21F8">
            <w:pPr>
              <w:autoSpaceDE w:val="0"/>
              <w:autoSpaceDN w:val="0"/>
              <w:adjustRightInd w:val="0"/>
              <w:jc w:val="center"/>
              <w:rPr>
                <w:sz w:val="20"/>
                <w:szCs w:val="20"/>
              </w:rPr>
            </w:pPr>
            <w:r w:rsidRPr="00561DC2">
              <w:rPr>
                <w:sz w:val="20"/>
                <w:szCs w:val="20"/>
              </w:rPr>
              <w:t>1</w:t>
            </w:r>
            <w:r w:rsidR="006C21F8">
              <w:rPr>
                <w:sz w:val="20"/>
                <w:szCs w:val="20"/>
              </w:rPr>
              <w:t>9</w:t>
            </w:r>
            <w:r w:rsidRPr="00561DC2">
              <w:rPr>
                <w:sz w:val="20"/>
                <w:szCs w:val="20"/>
              </w:rPr>
              <w:t>8 500,0</w:t>
            </w:r>
          </w:p>
        </w:tc>
        <w:tc>
          <w:tcPr>
            <w:tcW w:w="2410" w:type="dxa"/>
          </w:tcPr>
          <w:p w:rsidR="00B26955" w:rsidRPr="00561DC2" w:rsidRDefault="006C21F8" w:rsidP="00561DC2">
            <w:pPr>
              <w:autoSpaceDE w:val="0"/>
              <w:autoSpaceDN w:val="0"/>
              <w:adjustRightInd w:val="0"/>
              <w:jc w:val="center"/>
              <w:rPr>
                <w:sz w:val="20"/>
                <w:szCs w:val="20"/>
              </w:rPr>
            </w:pPr>
            <w:r>
              <w:rPr>
                <w:sz w:val="20"/>
                <w:szCs w:val="20"/>
              </w:rPr>
              <w:t>28,9</w:t>
            </w:r>
          </w:p>
        </w:tc>
      </w:tr>
      <w:tr w:rsidR="00B26955" w:rsidRPr="00FC7E2C" w:rsidTr="00B26955">
        <w:tc>
          <w:tcPr>
            <w:tcW w:w="5637" w:type="dxa"/>
          </w:tcPr>
          <w:p w:rsidR="00B26955" w:rsidRPr="00561DC2" w:rsidRDefault="00B26955" w:rsidP="00B26955">
            <w:pPr>
              <w:autoSpaceDE w:val="0"/>
              <w:autoSpaceDN w:val="0"/>
              <w:adjustRightInd w:val="0"/>
              <w:rPr>
                <w:b/>
                <w:sz w:val="20"/>
                <w:szCs w:val="20"/>
              </w:rPr>
            </w:pPr>
            <w:r w:rsidRPr="00561DC2">
              <w:rPr>
                <w:b/>
                <w:sz w:val="20"/>
                <w:szCs w:val="20"/>
              </w:rPr>
              <w:t>ИТОГО:</w:t>
            </w:r>
          </w:p>
        </w:tc>
        <w:tc>
          <w:tcPr>
            <w:tcW w:w="2551" w:type="dxa"/>
          </w:tcPr>
          <w:p w:rsidR="00B26955" w:rsidRPr="00561DC2" w:rsidRDefault="00B26955" w:rsidP="006C21F8">
            <w:pPr>
              <w:autoSpaceDE w:val="0"/>
              <w:autoSpaceDN w:val="0"/>
              <w:adjustRightInd w:val="0"/>
              <w:jc w:val="center"/>
              <w:rPr>
                <w:b/>
                <w:sz w:val="20"/>
                <w:szCs w:val="20"/>
              </w:rPr>
            </w:pPr>
            <w:r w:rsidRPr="00561DC2">
              <w:rPr>
                <w:b/>
                <w:sz w:val="20"/>
                <w:szCs w:val="20"/>
              </w:rPr>
              <w:t>1</w:t>
            </w:r>
            <w:r w:rsidR="006C21F8">
              <w:rPr>
                <w:b/>
                <w:sz w:val="20"/>
                <w:szCs w:val="20"/>
              </w:rPr>
              <w:t>9</w:t>
            </w:r>
            <w:r w:rsidRPr="00561DC2">
              <w:rPr>
                <w:b/>
                <w:sz w:val="20"/>
                <w:szCs w:val="20"/>
              </w:rPr>
              <w:t>8 500,0</w:t>
            </w:r>
          </w:p>
        </w:tc>
        <w:tc>
          <w:tcPr>
            <w:tcW w:w="2410" w:type="dxa"/>
          </w:tcPr>
          <w:p w:rsidR="00B26955" w:rsidRPr="00561DC2" w:rsidRDefault="006C21F8" w:rsidP="00561DC2">
            <w:pPr>
              <w:autoSpaceDE w:val="0"/>
              <w:autoSpaceDN w:val="0"/>
              <w:adjustRightInd w:val="0"/>
              <w:jc w:val="center"/>
              <w:rPr>
                <w:b/>
                <w:sz w:val="20"/>
                <w:szCs w:val="20"/>
              </w:rPr>
            </w:pPr>
            <w:r>
              <w:rPr>
                <w:b/>
                <w:sz w:val="20"/>
                <w:szCs w:val="20"/>
              </w:rPr>
              <w:t>28,9</w:t>
            </w:r>
          </w:p>
        </w:tc>
      </w:tr>
    </w:tbl>
    <w:p w:rsidR="00B26955" w:rsidRPr="00FC7E2C" w:rsidRDefault="00B26955" w:rsidP="00B26955">
      <w:pPr>
        <w:autoSpaceDE w:val="0"/>
        <w:autoSpaceDN w:val="0"/>
        <w:adjustRightInd w:val="0"/>
        <w:ind w:firstLine="720"/>
        <w:jc w:val="center"/>
      </w:pPr>
    </w:p>
    <w:p w:rsidR="00B26955" w:rsidRDefault="00B26955" w:rsidP="00B26955">
      <w:pPr>
        <w:jc w:val="center"/>
        <w:rPr>
          <w:b/>
        </w:rPr>
      </w:pPr>
      <w:r w:rsidRPr="001C565A">
        <w:rPr>
          <w:b/>
        </w:rPr>
        <w:t>Сопоставление планируемых (утвержденных) параметров долга, дефицита и расходов на обслуживание долга с ограничениями Бюджетного кодекса РФ</w:t>
      </w:r>
    </w:p>
    <w:p w:rsidR="00B26955" w:rsidRPr="001C565A" w:rsidRDefault="00B26955" w:rsidP="00B26955">
      <w:pPr>
        <w:jc w:val="center"/>
        <w:rPr>
          <w:b/>
        </w:rPr>
      </w:pPr>
    </w:p>
    <w:tbl>
      <w:tblPr>
        <w:tblStyle w:val="ad"/>
        <w:tblW w:w="10598" w:type="dxa"/>
        <w:tblInd w:w="108" w:type="dxa"/>
        <w:tblLook w:val="04A0" w:firstRow="1" w:lastRow="0" w:firstColumn="1" w:lastColumn="0" w:noHBand="0" w:noVBand="1"/>
      </w:tblPr>
      <w:tblGrid>
        <w:gridCol w:w="5637"/>
        <w:gridCol w:w="2551"/>
        <w:gridCol w:w="2410"/>
      </w:tblGrid>
      <w:tr w:rsidR="00B26955" w:rsidRPr="001C565A" w:rsidTr="00B26955">
        <w:tc>
          <w:tcPr>
            <w:tcW w:w="5637" w:type="dxa"/>
          </w:tcPr>
          <w:p w:rsidR="00B26955" w:rsidRPr="00561DC2" w:rsidRDefault="00B26955" w:rsidP="00B26955">
            <w:pPr>
              <w:jc w:val="center"/>
              <w:rPr>
                <w:b/>
                <w:sz w:val="20"/>
                <w:szCs w:val="20"/>
              </w:rPr>
            </w:pPr>
          </w:p>
          <w:p w:rsidR="00B26955" w:rsidRPr="00561DC2" w:rsidRDefault="00B26955" w:rsidP="00B26955">
            <w:pPr>
              <w:jc w:val="center"/>
              <w:rPr>
                <w:b/>
                <w:sz w:val="20"/>
                <w:szCs w:val="20"/>
              </w:rPr>
            </w:pPr>
            <w:r w:rsidRPr="00561DC2">
              <w:rPr>
                <w:b/>
                <w:sz w:val="20"/>
                <w:szCs w:val="20"/>
              </w:rPr>
              <w:t>Показатели</w:t>
            </w:r>
          </w:p>
        </w:tc>
        <w:tc>
          <w:tcPr>
            <w:tcW w:w="2551" w:type="dxa"/>
          </w:tcPr>
          <w:p w:rsidR="00B26955" w:rsidRPr="00561DC2" w:rsidRDefault="00B26955" w:rsidP="006C21F8">
            <w:pPr>
              <w:jc w:val="center"/>
              <w:rPr>
                <w:b/>
                <w:sz w:val="20"/>
                <w:szCs w:val="20"/>
              </w:rPr>
            </w:pPr>
            <w:r w:rsidRPr="00561DC2">
              <w:rPr>
                <w:b/>
                <w:sz w:val="20"/>
                <w:szCs w:val="20"/>
              </w:rPr>
              <w:t>Отчет об исполнении бюджета за 201</w:t>
            </w:r>
            <w:r w:rsidR="006C21F8">
              <w:rPr>
                <w:b/>
                <w:sz w:val="20"/>
                <w:szCs w:val="20"/>
              </w:rPr>
              <w:t>8</w:t>
            </w:r>
            <w:r w:rsidRPr="00561DC2">
              <w:rPr>
                <w:b/>
                <w:sz w:val="20"/>
                <w:szCs w:val="20"/>
              </w:rPr>
              <w:t xml:space="preserve"> год</w:t>
            </w:r>
          </w:p>
        </w:tc>
        <w:tc>
          <w:tcPr>
            <w:tcW w:w="2410" w:type="dxa"/>
          </w:tcPr>
          <w:p w:rsidR="00B26955" w:rsidRPr="00561DC2" w:rsidRDefault="00B26955" w:rsidP="00B26955">
            <w:pPr>
              <w:jc w:val="center"/>
              <w:rPr>
                <w:b/>
                <w:sz w:val="20"/>
                <w:szCs w:val="20"/>
              </w:rPr>
            </w:pPr>
            <w:r w:rsidRPr="00561DC2">
              <w:rPr>
                <w:b/>
                <w:sz w:val="20"/>
                <w:szCs w:val="20"/>
              </w:rPr>
              <w:t>Установлено Бюджетным кодексом РФ</w:t>
            </w:r>
          </w:p>
        </w:tc>
      </w:tr>
      <w:tr w:rsidR="00B26955" w:rsidRPr="001C565A" w:rsidTr="00B26955">
        <w:tc>
          <w:tcPr>
            <w:tcW w:w="5637" w:type="dxa"/>
          </w:tcPr>
          <w:p w:rsidR="00B26955" w:rsidRPr="00561DC2" w:rsidRDefault="00B26955" w:rsidP="00B26955">
            <w:pPr>
              <w:rPr>
                <w:sz w:val="20"/>
                <w:szCs w:val="20"/>
              </w:rPr>
            </w:pPr>
            <w:r w:rsidRPr="00561DC2">
              <w:rPr>
                <w:sz w:val="20"/>
                <w:szCs w:val="20"/>
              </w:rPr>
              <w:t>Отношение дефицита к объему доходов местного бюджета без учета безвозмездных поступлений, %</w:t>
            </w:r>
          </w:p>
        </w:tc>
        <w:tc>
          <w:tcPr>
            <w:tcW w:w="2551" w:type="dxa"/>
          </w:tcPr>
          <w:p w:rsidR="00B26955" w:rsidRPr="00561DC2" w:rsidRDefault="00B26955" w:rsidP="00B26955">
            <w:pPr>
              <w:jc w:val="center"/>
              <w:rPr>
                <w:sz w:val="20"/>
                <w:szCs w:val="20"/>
              </w:rPr>
            </w:pPr>
          </w:p>
          <w:p w:rsidR="00B26955" w:rsidRPr="00561DC2" w:rsidRDefault="006C21F8" w:rsidP="006C21F8">
            <w:pPr>
              <w:jc w:val="center"/>
              <w:rPr>
                <w:sz w:val="20"/>
                <w:szCs w:val="20"/>
              </w:rPr>
            </w:pPr>
            <w:r>
              <w:rPr>
                <w:sz w:val="20"/>
                <w:szCs w:val="20"/>
              </w:rPr>
              <w:t>8</w:t>
            </w:r>
            <w:r w:rsidR="005F3D23">
              <w:rPr>
                <w:sz w:val="20"/>
                <w:szCs w:val="20"/>
              </w:rPr>
              <w:t>,</w:t>
            </w:r>
            <w:r>
              <w:rPr>
                <w:sz w:val="20"/>
                <w:szCs w:val="20"/>
              </w:rPr>
              <w:t>4</w:t>
            </w:r>
          </w:p>
        </w:tc>
        <w:tc>
          <w:tcPr>
            <w:tcW w:w="2410" w:type="dxa"/>
          </w:tcPr>
          <w:p w:rsidR="00B26955" w:rsidRPr="00561DC2" w:rsidRDefault="00B26955" w:rsidP="00B26955">
            <w:pPr>
              <w:jc w:val="center"/>
              <w:rPr>
                <w:sz w:val="20"/>
                <w:szCs w:val="20"/>
              </w:rPr>
            </w:pPr>
          </w:p>
          <w:p w:rsidR="00B26955" w:rsidRPr="00561DC2" w:rsidRDefault="006C21F8" w:rsidP="00853A3E">
            <w:pPr>
              <w:jc w:val="center"/>
              <w:rPr>
                <w:sz w:val="20"/>
                <w:szCs w:val="20"/>
              </w:rPr>
            </w:pPr>
            <w:r>
              <w:rPr>
                <w:sz w:val="20"/>
                <w:szCs w:val="20"/>
              </w:rPr>
              <w:t>10</w:t>
            </w:r>
          </w:p>
        </w:tc>
      </w:tr>
      <w:tr w:rsidR="00B26955" w:rsidRPr="001C565A" w:rsidTr="00B26955">
        <w:tc>
          <w:tcPr>
            <w:tcW w:w="5637" w:type="dxa"/>
          </w:tcPr>
          <w:p w:rsidR="00B26955" w:rsidRPr="00561DC2" w:rsidRDefault="00B26955" w:rsidP="00B26955">
            <w:pPr>
              <w:rPr>
                <w:sz w:val="20"/>
                <w:szCs w:val="20"/>
              </w:rPr>
            </w:pPr>
            <w:r w:rsidRPr="00561DC2">
              <w:rPr>
                <w:sz w:val="20"/>
                <w:szCs w:val="20"/>
              </w:rPr>
              <w:t>Отношение муниципального долга к объему доходов местного бюджета без учета безвозмездных поступлений, %</w:t>
            </w:r>
          </w:p>
        </w:tc>
        <w:tc>
          <w:tcPr>
            <w:tcW w:w="2551" w:type="dxa"/>
          </w:tcPr>
          <w:p w:rsidR="00B26955" w:rsidRPr="00561DC2" w:rsidRDefault="00B26955" w:rsidP="00B26955">
            <w:pPr>
              <w:jc w:val="center"/>
              <w:rPr>
                <w:sz w:val="20"/>
                <w:szCs w:val="20"/>
              </w:rPr>
            </w:pPr>
          </w:p>
          <w:p w:rsidR="00B26955" w:rsidRPr="00561DC2" w:rsidRDefault="006C21F8" w:rsidP="00561DC2">
            <w:pPr>
              <w:jc w:val="center"/>
              <w:rPr>
                <w:sz w:val="20"/>
                <w:szCs w:val="20"/>
              </w:rPr>
            </w:pPr>
            <w:r>
              <w:rPr>
                <w:sz w:val="20"/>
                <w:szCs w:val="20"/>
              </w:rPr>
              <w:t>28,9</w:t>
            </w:r>
          </w:p>
        </w:tc>
        <w:tc>
          <w:tcPr>
            <w:tcW w:w="2410" w:type="dxa"/>
          </w:tcPr>
          <w:p w:rsidR="00B26955" w:rsidRPr="00561DC2" w:rsidRDefault="00B26955" w:rsidP="00B26955">
            <w:pPr>
              <w:jc w:val="center"/>
              <w:rPr>
                <w:sz w:val="20"/>
                <w:szCs w:val="20"/>
              </w:rPr>
            </w:pPr>
          </w:p>
          <w:p w:rsidR="00B26955" w:rsidRPr="00561DC2" w:rsidRDefault="006C21F8" w:rsidP="00B26955">
            <w:pPr>
              <w:jc w:val="center"/>
              <w:rPr>
                <w:sz w:val="20"/>
                <w:szCs w:val="20"/>
              </w:rPr>
            </w:pPr>
            <w:r>
              <w:rPr>
                <w:sz w:val="20"/>
                <w:szCs w:val="20"/>
              </w:rPr>
              <w:t>10</w:t>
            </w:r>
            <w:r w:rsidR="00B26955" w:rsidRPr="00561DC2">
              <w:rPr>
                <w:sz w:val="20"/>
                <w:szCs w:val="20"/>
              </w:rPr>
              <w:t>0,0</w:t>
            </w:r>
          </w:p>
        </w:tc>
      </w:tr>
      <w:tr w:rsidR="00B26955" w:rsidRPr="001C565A" w:rsidTr="00EC4829">
        <w:trPr>
          <w:trHeight w:val="1465"/>
        </w:trPr>
        <w:tc>
          <w:tcPr>
            <w:tcW w:w="5637" w:type="dxa"/>
          </w:tcPr>
          <w:p w:rsidR="00B26955" w:rsidRPr="00561DC2" w:rsidRDefault="00B26955" w:rsidP="00B26955">
            <w:pPr>
              <w:rPr>
                <w:sz w:val="20"/>
                <w:szCs w:val="20"/>
              </w:rPr>
            </w:pPr>
            <w:r w:rsidRPr="00561DC2">
              <w:rPr>
                <w:sz w:val="20"/>
                <w:szCs w:val="20"/>
              </w:rPr>
              <w:lastRenderedPageBreak/>
              <w:t>Отношение расходов на обслуживание муниципального долга к объему расходов местного бюджета, за исключением объема расходов, осуществляемых за счет</w:t>
            </w:r>
            <w:r w:rsidR="00EC4829" w:rsidRPr="00561DC2">
              <w:rPr>
                <w:sz w:val="20"/>
                <w:szCs w:val="20"/>
              </w:rPr>
              <w:t xml:space="preserve"> </w:t>
            </w:r>
            <w:r w:rsidR="00EC4829" w:rsidRPr="00561DC2">
              <w:rPr>
                <w:bCs/>
                <w:color w:val="000000"/>
                <w:sz w:val="20"/>
                <w:szCs w:val="20"/>
              </w:rPr>
              <w:t>субвенций, предоставляемых из бюджетов бюджетной системы Российской Федерации</w:t>
            </w:r>
            <w:proofErr w:type="gramStart"/>
            <w:r w:rsidRPr="00561DC2">
              <w:rPr>
                <w:sz w:val="20"/>
                <w:szCs w:val="20"/>
              </w:rPr>
              <w:t xml:space="preserve"> </w:t>
            </w:r>
            <w:r w:rsidR="00EC4829" w:rsidRPr="00561DC2">
              <w:rPr>
                <w:sz w:val="20"/>
                <w:szCs w:val="20"/>
              </w:rPr>
              <w:t>,</w:t>
            </w:r>
            <w:proofErr w:type="gramEnd"/>
            <w:r w:rsidRPr="00561DC2">
              <w:rPr>
                <w:sz w:val="20"/>
                <w:szCs w:val="20"/>
              </w:rPr>
              <w:t>%</w:t>
            </w:r>
          </w:p>
        </w:tc>
        <w:tc>
          <w:tcPr>
            <w:tcW w:w="2551" w:type="dxa"/>
          </w:tcPr>
          <w:p w:rsidR="00B26955" w:rsidRPr="00561DC2" w:rsidRDefault="00B26955" w:rsidP="00B26955">
            <w:pPr>
              <w:jc w:val="center"/>
              <w:rPr>
                <w:sz w:val="20"/>
                <w:szCs w:val="20"/>
              </w:rPr>
            </w:pPr>
          </w:p>
          <w:p w:rsidR="00B26955" w:rsidRPr="00561DC2" w:rsidRDefault="005F3D23" w:rsidP="00EC4829">
            <w:pPr>
              <w:jc w:val="center"/>
              <w:rPr>
                <w:sz w:val="20"/>
                <w:szCs w:val="20"/>
              </w:rPr>
            </w:pPr>
            <w:r>
              <w:rPr>
                <w:sz w:val="20"/>
                <w:szCs w:val="20"/>
              </w:rPr>
              <w:t>1</w:t>
            </w:r>
            <w:r w:rsidR="00561DC2" w:rsidRPr="00561DC2">
              <w:rPr>
                <w:sz w:val="20"/>
                <w:szCs w:val="20"/>
              </w:rPr>
              <w:t>,3</w:t>
            </w:r>
          </w:p>
        </w:tc>
        <w:tc>
          <w:tcPr>
            <w:tcW w:w="2410" w:type="dxa"/>
          </w:tcPr>
          <w:p w:rsidR="00B26955" w:rsidRPr="00561DC2" w:rsidRDefault="00B26955" w:rsidP="00B26955">
            <w:pPr>
              <w:jc w:val="center"/>
              <w:rPr>
                <w:sz w:val="20"/>
                <w:szCs w:val="20"/>
              </w:rPr>
            </w:pPr>
          </w:p>
          <w:p w:rsidR="00B26955" w:rsidRPr="00561DC2" w:rsidRDefault="00B26955" w:rsidP="00B26955">
            <w:pPr>
              <w:jc w:val="center"/>
              <w:rPr>
                <w:sz w:val="20"/>
                <w:szCs w:val="20"/>
              </w:rPr>
            </w:pPr>
            <w:r w:rsidRPr="00561DC2">
              <w:rPr>
                <w:sz w:val="20"/>
                <w:szCs w:val="20"/>
              </w:rPr>
              <w:t>15,0</w:t>
            </w:r>
          </w:p>
        </w:tc>
      </w:tr>
    </w:tbl>
    <w:p w:rsidR="00B26955" w:rsidRDefault="00B26955" w:rsidP="00B26955">
      <w:pPr>
        <w:autoSpaceDE w:val="0"/>
        <w:autoSpaceDN w:val="0"/>
        <w:adjustRightInd w:val="0"/>
        <w:jc w:val="center"/>
        <w:rPr>
          <w:b/>
          <w:bCs/>
          <w:color w:val="26282F"/>
          <w:sz w:val="28"/>
          <w:szCs w:val="28"/>
        </w:rPr>
      </w:pPr>
    </w:p>
    <w:p w:rsidR="00561DC2" w:rsidRPr="007739B8" w:rsidRDefault="00561DC2" w:rsidP="00561DC2">
      <w:pPr>
        <w:pStyle w:val="s1"/>
        <w:spacing w:before="0" w:beforeAutospacing="0" w:after="0" w:afterAutospacing="0" w:line="276" w:lineRule="auto"/>
        <w:ind w:firstLine="709"/>
        <w:jc w:val="both"/>
        <w:rPr>
          <w:bCs/>
          <w:color w:val="000000"/>
        </w:rPr>
      </w:pPr>
      <w:r w:rsidRPr="007739B8">
        <w:rPr>
          <w:bCs/>
          <w:color w:val="000000"/>
        </w:rPr>
        <w:t>В соответствии со статьей 111 БК РФ объем расходов на обслуживание муниципального долга, по данным отчета об исполнении бюджета за отчетный финансовый год не превышает 15 процентов объема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6C21F8" w:rsidRPr="006C21F8" w:rsidRDefault="006C21F8" w:rsidP="006C21F8">
      <w:pPr>
        <w:spacing w:line="276" w:lineRule="auto"/>
        <w:ind w:firstLine="709"/>
        <w:jc w:val="both"/>
        <w:rPr>
          <w:bCs/>
          <w:color w:val="000000"/>
        </w:rPr>
      </w:pPr>
      <w:r w:rsidRPr="006C21F8">
        <w:rPr>
          <w:bCs/>
          <w:color w:val="000000"/>
        </w:rPr>
        <w:t xml:space="preserve">В соответствии с п. 28 Решения ЭГСД от 27.12.2017 года № 488/01 «О бюджете муниципального образования город Энгельс </w:t>
      </w:r>
      <w:proofErr w:type="spellStart"/>
      <w:r w:rsidRPr="006C21F8">
        <w:rPr>
          <w:bCs/>
          <w:color w:val="000000"/>
        </w:rPr>
        <w:t>Энгельсского</w:t>
      </w:r>
      <w:proofErr w:type="spellEnd"/>
      <w:r w:rsidRPr="006C21F8">
        <w:rPr>
          <w:bCs/>
          <w:color w:val="000000"/>
        </w:rPr>
        <w:t xml:space="preserve"> муниципального района Саратовской области на 2018 год и на плановый период 2019 и 2020 годов» в течение года выдержан верхний предел муниципального долга. </w:t>
      </w:r>
    </w:p>
    <w:p w:rsidR="006C21F8" w:rsidRPr="006C21F8" w:rsidRDefault="006C21F8" w:rsidP="006C21F8">
      <w:pPr>
        <w:spacing w:line="276" w:lineRule="auto"/>
        <w:ind w:firstLine="709"/>
        <w:jc w:val="both"/>
        <w:rPr>
          <w:bCs/>
          <w:color w:val="000000"/>
        </w:rPr>
      </w:pPr>
      <w:r w:rsidRPr="006C21F8">
        <w:rPr>
          <w:bCs/>
          <w:color w:val="000000"/>
        </w:rPr>
        <w:t xml:space="preserve">Годовая отчетность по исполнению бюджета муниципального образования город Энгельс за 2018 год в установленные сроки была представлена в Министерство финансов Саратовской области и принята. </w:t>
      </w:r>
    </w:p>
    <w:p w:rsidR="0011689A" w:rsidRPr="007739B8" w:rsidRDefault="0011689A" w:rsidP="0011689A">
      <w:pPr>
        <w:spacing w:line="276" w:lineRule="auto"/>
        <w:ind w:firstLine="708"/>
        <w:jc w:val="both"/>
      </w:pPr>
      <w:r w:rsidRPr="007739B8">
        <w:t>В соответствии с Положением о порядке организации и проведения публичных слушаний в муниципальном образовании город Энгельс, проект годового отчета об исполнении бюджета муниципального образования город Энгельс за 201</w:t>
      </w:r>
      <w:r w:rsidR="006C21F8">
        <w:t>8</w:t>
      </w:r>
      <w:r w:rsidRPr="007739B8">
        <w:t xml:space="preserve"> год был рассмотрен на публичных слушаниях 1</w:t>
      </w:r>
      <w:r w:rsidR="005F3D23" w:rsidRPr="007739B8">
        <w:t>0</w:t>
      </w:r>
      <w:r w:rsidRPr="007739B8">
        <w:t xml:space="preserve"> </w:t>
      </w:r>
      <w:r w:rsidR="005F3D23" w:rsidRPr="007739B8">
        <w:t>апреля</w:t>
      </w:r>
      <w:r w:rsidRPr="007739B8">
        <w:t xml:space="preserve"> 201</w:t>
      </w:r>
      <w:r w:rsidR="006C21F8">
        <w:t>9</w:t>
      </w:r>
      <w:r w:rsidRPr="007739B8">
        <w:t xml:space="preserve"> года.  По результатам публичных слушаний от зарегистрированных участников слушаний поступило предложение в целом одобрить проект решения «Об исполнении бюджета муниципального образования город Энгельс за 201</w:t>
      </w:r>
      <w:r w:rsidR="006C21F8">
        <w:t>8</w:t>
      </w:r>
      <w:r w:rsidRPr="007739B8">
        <w:t xml:space="preserve"> год».  </w:t>
      </w:r>
    </w:p>
    <w:p w:rsidR="00DE4726" w:rsidRPr="007739B8" w:rsidRDefault="00804733" w:rsidP="00D61ADD">
      <w:pPr>
        <w:spacing w:line="276" w:lineRule="auto"/>
        <w:ind w:firstLine="567"/>
        <w:jc w:val="both"/>
      </w:pPr>
      <w:proofErr w:type="spellStart"/>
      <w:r w:rsidRPr="007739B8">
        <w:t>Энгельсск</w:t>
      </w:r>
      <w:r w:rsidR="0011689A" w:rsidRPr="007739B8">
        <w:t>им</w:t>
      </w:r>
      <w:proofErr w:type="spellEnd"/>
      <w:r w:rsidRPr="007739B8">
        <w:t xml:space="preserve"> городск</w:t>
      </w:r>
      <w:r w:rsidR="0011689A" w:rsidRPr="007739B8">
        <w:t>им</w:t>
      </w:r>
      <w:r w:rsidRPr="007739B8">
        <w:t xml:space="preserve"> Совет</w:t>
      </w:r>
      <w:r w:rsidR="0011689A" w:rsidRPr="007739B8">
        <w:t>ом</w:t>
      </w:r>
      <w:r w:rsidRPr="007739B8">
        <w:t xml:space="preserve"> депутатов </w:t>
      </w:r>
      <w:r w:rsidR="0011689A" w:rsidRPr="007739B8">
        <w:t>отчет об исполнении бюджета муниципального образования город Энгельс за 201</w:t>
      </w:r>
      <w:r w:rsidR="006C21F8">
        <w:t>8</w:t>
      </w:r>
      <w:r w:rsidR="0011689A" w:rsidRPr="007739B8">
        <w:t xml:space="preserve"> год рассмотрен </w:t>
      </w:r>
      <w:r w:rsidR="005A5317" w:rsidRPr="007739B8">
        <w:t xml:space="preserve">и утвержден </w:t>
      </w:r>
      <w:r w:rsidR="00561DC2" w:rsidRPr="007739B8">
        <w:t>2</w:t>
      </w:r>
      <w:r w:rsidR="006C21F8">
        <w:t>4</w:t>
      </w:r>
      <w:r w:rsidR="0011689A" w:rsidRPr="007739B8">
        <w:t xml:space="preserve"> </w:t>
      </w:r>
      <w:r w:rsidR="005F3D23" w:rsidRPr="007739B8">
        <w:t>апреля</w:t>
      </w:r>
      <w:r w:rsidR="0011689A" w:rsidRPr="007739B8">
        <w:t xml:space="preserve"> 201</w:t>
      </w:r>
      <w:r w:rsidR="006C21F8">
        <w:t>9</w:t>
      </w:r>
      <w:r w:rsidR="0011689A" w:rsidRPr="007739B8">
        <w:t xml:space="preserve"> года.</w:t>
      </w:r>
    </w:p>
    <w:p w:rsidR="0061110E" w:rsidRDefault="0061110E" w:rsidP="00DE4726">
      <w:pPr>
        <w:pStyle w:val="af0"/>
        <w:tabs>
          <w:tab w:val="left" w:pos="1440"/>
          <w:tab w:val="right" w:pos="9355"/>
        </w:tabs>
        <w:spacing w:after="200" w:line="276" w:lineRule="auto"/>
        <w:jc w:val="center"/>
      </w:pPr>
    </w:p>
    <w:p w:rsidR="00B26955" w:rsidRPr="0010233A" w:rsidRDefault="00B26955" w:rsidP="00B26955">
      <w:pPr>
        <w:pStyle w:val="af0"/>
        <w:tabs>
          <w:tab w:val="left" w:pos="1440"/>
          <w:tab w:val="right" w:pos="9355"/>
        </w:tabs>
        <w:spacing w:after="200" w:line="276" w:lineRule="auto"/>
        <w:jc w:val="center"/>
      </w:pPr>
      <w:r w:rsidRPr="0010233A">
        <w:t>ДОПОЛНИТЕЛЬНАЯ ИНФОРМАЦИЯ</w:t>
      </w:r>
    </w:p>
    <w:tbl>
      <w:tblPr>
        <w:tblW w:w="1050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4678"/>
        <w:gridCol w:w="1559"/>
        <w:gridCol w:w="1843"/>
        <w:gridCol w:w="1701"/>
      </w:tblGrid>
      <w:tr w:rsidR="00B26955" w:rsidRPr="00DD78B2" w:rsidTr="00B26955">
        <w:trPr>
          <w:trHeight w:val="227"/>
          <w:tblHeader/>
        </w:trPr>
        <w:tc>
          <w:tcPr>
            <w:tcW w:w="723" w:type="dxa"/>
            <w:shd w:val="clear" w:color="auto" w:fill="E5DFEC" w:themeFill="accent4" w:themeFillTint="33"/>
            <w:vAlign w:val="center"/>
            <w:hideMark/>
          </w:tcPr>
          <w:p w:rsidR="00B26955" w:rsidRPr="00DD78B2" w:rsidRDefault="00B26955" w:rsidP="00B26955">
            <w:pPr>
              <w:jc w:val="center"/>
              <w:rPr>
                <w:b/>
                <w:i/>
                <w:color w:val="000000"/>
              </w:rPr>
            </w:pPr>
            <w:r w:rsidRPr="00DD78B2">
              <w:rPr>
                <w:b/>
                <w:i/>
                <w:color w:val="000000"/>
              </w:rPr>
              <w:t xml:space="preserve">N </w:t>
            </w:r>
            <w:proofErr w:type="gramStart"/>
            <w:r w:rsidRPr="00DD78B2">
              <w:rPr>
                <w:b/>
                <w:i/>
                <w:color w:val="000000"/>
              </w:rPr>
              <w:t>п</w:t>
            </w:r>
            <w:proofErr w:type="gramEnd"/>
            <w:r w:rsidRPr="00DD78B2">
              <w:rPr>
                <w:b/>
                <w:i/>
                <w:color w:val="000000"/>
              </w:rPr>
              <w:t>/п</w:t>
            </w:r>
          </w:p>
        </w:tc>
        <w:tc>
          <w:tcPr>
            <w:tcW w:w="4678" w:type="dxa"/>
            <w:shd w:val="clear" w:color="auto" w:fill="E5DFEC" w:themeFill="accent4" w:themeFillTint="33"/>
            <w:vAlign w:val="center"/>
            <w:hideMark/>
          </w:tcPr>
          <w:p w:rsidR="00B26955" w:rsidRPr="00DD78B2" w:rsidRDefault="00B26955" w:rsidP="00B26955">
            <w:pPr>
              <w:jc w:val="center"/>
              <w:rPr>
                <w:b/>
                <w:i/>
                <w:color w:val="000000"/>
              </w:rPr>
            </w:pPr>
            <w:r w:rsidRPr="00DD78B2">
              <w:rPr>
                <w:b/>
                <w:i/>
                <w:color w:val="000000"/>
              </w:rPr>
              <w:t>Наименование показателя</w:t>
            </w:r>
          </w:p>
        </w:tc>
        <w:tc>
          <w:tcPr>
            <w:tcW w:w="1559" w:type="dxa"/>
            <w:shd w:val="clear" w:color="auto" w:fill="E5DFEC" w:themeFill="accent4" w:themeFillTint="33"/>
            <w:vAlign w:val="center"/>
            <w:hideMark/>
          </w:tcPr>
          <w:p w:rsidR="00B26955" w:rsidRPr="00DD78B2" w:rsidRDefault="00B26955" w:rsidP="00B26955">
            <w:pPr>
              <w:jc w:val="center"/>
              <w:rPr>
                <w:b/>
                <w:i/>
                <w:color w:val="000000"/>
              </w:rPr>
            </w:pPr>
            <w:r w:rsidRPr="00DD78B2">
              <w:rPr>
                <w:b/>
                <w:i/>
                <w:color w:val="000000"/>
              </w:rPr>
              <w:t>Ед. изм.</w:t>
            </w:r>
          </w:p>
        </w:tc>
        <w:tc>
          <w:tcPr>
            <w:tcW w:w="1843" w:type="dxa"/>
            <w:shd w:val="clear" w:color="auto" w:fill="E5DFEC" w:themeFill="accent4" w:themeFillTint="33"/>
            <w:vAlign w:val="center"/>
            <w:hideMark/>
          </w:tcPr>
          <w:p w:rsidR="00B26955" w:rsidRPr="00DD78B2" w:rsidRDefault="00B26955" w:rsidP="00DD56C2">
            <w:pPr>
              <w:jc w:val="center"/>
              <w:rPr>
                <w:b/>
                <w:i/>
                <w:color w:val="000000"/>
              </w:rPr>
            </w:pPr>
            <w:r w:rsidRPr="00DD78B2">
              <w:rPr>
                <w:b/>
                <w:i/>
                <w:color w:val="000000"/>
              </w:rPr>
              <w:t>201</w:t>
            </w:r>
            <w:r w:rsidR="00DD56C2">
              <w:rPr>
                <w:b/>
                <w:i/>
                <w:color w:val="000000"/>
              </w:rPr>
              <w:t>7</w:t>
            </w:r>
            <w:r w:rsidRPr="00DD78B2">
              <w:rPr>
                <w:b/>
                <w:i/>
                <w:color w:val="000000"/>
              </w:rPr>
              <w:t xml:space="preserve"> год</w:t>
            </w:r>
          </w:p>
        </w:tc>
        <w:tc>
          <w:tcPr>
            <w:tcW w:w="1701" w:type="dxa"/>
            <w:shd w:val="clear" w:color="auto" w:fill="E5DFEC" w:themeFill="accent4" w:themeFillTint="33"/>
            <w:vAlign w:val="center"/>
            <w:hideMark/>
          </w:tcPr>
          <w:p w:rsidR="00B26955" w:rsidRPr="00DD78B2" w:rsidRDefault="00B26955" w:rsidP="00DD56C2">
            <w:pPr>
              <w:jc w:val="center"/>
              <w:rPr>
                <w:b/>
                <w:i/>
                <w:color w:val="000000"/>
              </w:rPr>
            </w:pPr>
            <w:r w:rsidRPr="00DD78B2">
              <w:rPr>
                <w:b/>
                <w:i/>
                <w:color w:val="000000"/>
              </w:rPr>
              <w:t>201</w:t>
            </w:r>
            <w:r w:rsidR="00DD56C2">
              <w:rPr>
                <w:b/>
                <w:i/>
                <w:color w:val="000000"/>
              </w:rPr>
              <w:t>8</w:t>
            </w:r>
            <w:r w:rsidRPr="00DD78B2">
              <w:rPr>
                <w:b/>
                <w:i/>
                <w:color w:val="000000"/>
              </w:rPr>
              <w:t xml:space="preserve"> год</w:t>
            </w:r>
          </w:p>
        </w:tc>
      </w:tr>
      <w:tr w:rsidR="00DD56C2" w:rsidRPr="00DD78B2" w:rsidTr="00B26955">
        <w:trPr>
          <w:trHeight w:val="782"/>
        </w:trPr>
        <w:tc>
          <w:tcPr>
            <w:tcW w:w="723" w:type="dxa"/>
            <w:shd w:val="clear" w:color="auto" w:fill="auto"/>
            <w:hideMark/>
          </w:tcPr>
          <w:p w:rsidR="00DD56C2" w:rsidRPr="00DD78B2" w:rsidRDefault="00DD56C2" w:rsidP="00B26955">
            <w:pPr>
              <w:jc w:val="center"/>
              <w:rPr>
                <w:color w:val="000000"/>
              </w:rPr>
            </w:pPr>
            <w:bookmarkStart w:id="0" w:name="RANGE!A3"/>
            <w:r w:rsidRPr="00DD78B2">
              <w:rPr>
                <w:color w:val="000000"/>
              </w:rPr>
              <w:t>1.</w:t>
            </w:r>
            <w:bookmarkEnd w:id="0"/>
          </w:p>
        </w:tc>
        <w:tc>
          <w:tcPr>
            <w:tcW w:w="4678" w:type="dxa"/>
            <w:shd w:val="clear" w:color="auto" w:fill="auto"/>
            <w:hideMark/>
          </w:tcPr>
          <w:p w:rsidR="00DD56C2" w:rsidRPr="00DD78B2" w:rsidRDefault="00DD56C2" w:rsidP="00B26955">
            <w:pPr>
              <w:rPr>
                <w:color w:val="000000"/>
              </w:rPr>
            </w:pPr>
            <w:r w:rsidRPr="00DD78B2">
              <w:rPr>
                <w:color w:val="000000"/>
              </w:rPr>
              <w:t>Объем доходов местного бюджета в расчете на 1 жителя</w:t>
            </w:r>
          </w:p>
        </w:tc>
        <w:tc>
          <w:tcPr>
            <w:tcW w:w="1559" w:type="dxa"/>
            <w:shd w:val="clear" w:color="auto" w:fill="auto"/>
            <w:hideMark/>
          </w:tcPr>
          <w:p w:rsidR="00DD56C2" w:rsidRPr="00DD78B2" w:rsidRDefault="00DD56C2"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DD56C2" w:rsidRPr="007739B8" w:rsidRDefault="00DD56C2" w:rsidP="00DD56C2">
            <w:pPr>
              <w:jc w:val="center"/>
            </w:pPr>
            <w:r w:rsidRPr="007739B8">
              <w:t>4,0</w:t>
            </w:r>
          </w:p>
        </w:tc>
        <w:tc>
          <w:tcPr>
            <w:tcW w:w="1701" w:type="dxa"/>
            <w:shd w:val="clear" w:color="auto" w:fill="E5DFEC" w:themeFill="accent4" w:themeFillTint="33"/>
            <w:hideMark/>
          </w:tcPr>
          <w:p w:rsidR="00DD56C2" w:rsidRPr="007739B8" w:rsidRDefault="00DD56C2" w:rsidP="00DD56C2">
            <w:pPr>
              <w:jc w:val="center"/>
            </w:pPr>
            <w:r w:rsidRPr="007739B8">
              <w:t>4,</w:t>
            </w:r>
            <w:r>
              <w:t>5</w:t>
            </w:r>
          </w:p>
        </w:tc>
      </w:tr>
      <w:tr w:rsidR="00DD56C2" w:rsidRPr="00DD78B2" w:rsidTr="00B26955">
        <w:trPr>
          <w:trHeight w:val="523"/>
        </w:trPr>
        <w:tc>
          <w:tcPr>
            <w:tcW w:w="723" w:type="dxa"/>
            <w:shd w:val="clear" w:color="auto" w:fill="auto"/>
            <w:hideMark/>
          </w:tcPr>
          <w:p w:rsidR="00DD56C2" w:rsidRPr="00DD78B2" w:rsidRDefault="00DD56C2" w:rsidP="00B26955">
            <w:pPr>
              <w:jc w:val="center"/>
              <w:rPr>
                <w:color w:val="000000"/>
              </w:rPr>
            </w:pPr>
            <w:bookmarkStart w:id="1" w:name="RANGE!A5"/>
            <w:r w:rsidRPr="00DD78B2">
              <w:rPr>
                <w:color w:val="000000"/>
              </w:rPr>
              <w:t>2.</w:t>
            </w:r>
            <w:bookmarkEnd w:id="1"/>
          </w:p>
        </w:tc>
        <w:tc>
          <w:tcPr>
            <w:tcW w:w="4678" w:type="dxa"/>
            <w:shd w:val="clear" w:color="auto" w:fill="auto"/>
            <w:hideMark/>
          </w:tcPr>
          <w:p w:rsidR="00DD56C2" w:rsidRPr="00DD78B2" w:rsidRDefault="00DD56C2" w:rsidP="00B26955">
            <w:pPr>
              <w:rPr>
                <w:color w:val="000000"/>
              </w:rPr>
            </w:pPr>
            <w:r w:rsidRPr="00DD78B2">
              <w:rPr>
                <w:color w:val="000000"/>
              </w:rPr>
              <w:t>Объем расходов местного бюджета в расчете на 1 жителя</w:t>
            </w:r>
          </w:p>
        </w:tc>
        <w:tc>
          <w:tcPr>
            <w:tcW w:w="1559" w:type="dxa"/>
            <w:shd w:val="clear" w:color="auto" w:fill="auto"/>
            <w:hideMark/>
          </w:tcPr>
          <w:p w:rsidR="00DD56C2" w:rsidRPr="00DD78B2" w:rsidRDefault="00DD56C2"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DD56C2" w:rsidRPr="007739B8" w:rsidRDefault="00DD56C2" w:rsidP="00DD56C2">
            <w:pPr>
              <w:jc w:val="center"/>
            </w:pPr>
            <w:r w:rsidRPr="007739B8">
              <w:t>4,1</w:t>
            </w:r>
          </w:p>
        </w:tc>
        <w:tc>
          <w:tcPr>
            <w:tcW w:w="1701" w:type="dxa"/>
            <w:shd w:val="clear" w:color="auto" w:fill="E5DFEC" w:themeFill="accent4" w:themeFillTint="33"/>
            <w:hideMark/>
          </w:tcPr>
          <w:p w:rsidR="00DD56C2" w:rsidRPr="007739B8" w:rsidRDefault="00DD56C2" w:rsidP="00DD56C2">
            <w:pPr>
              <w:jc w:val="center"/>
            </w:pPr>
            <w:r w:rsidRPr="007739B8">
              <w:t>4,</w:t>
            </w:r>
            <w:r>
              <w:t>8</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2" w:name="RANGE!A6"/>
            <w:r w:rsidRPr="00DD78B2">
              <w:rPr>
                <w:color w:val="000000"/>
              </w:rPr>
              <w:t>3.</w:t>
            </w:r>
            <w:bookmarkEnd w:id="2"/>
          </w:p>
        </w:tc>
        <w:tc>
          <w:tcPr>
            <w:tcW w:w="4678" w:type="dxa"/>
            <w:shd w:val="clear" w:color="auto" w:fill="auto"/>
            <w:hideMark/>
          </w:tcPr>
          <w:p w:rsidR="00DD56C2" w:rsidRPr="00DD78B2" w:rsidRDefault="00DD56C2" w:rsidP="00B26955">
            <w:pPr>
              <w:rPr>
                <w:color w:val="000000"/>
              </w:rPr>
            </w:pPr>
            <w:r w:rsidRPr="00DD78B2">
              <w:rPr>
                <w:color w:val="000000"/>
              </w:rPr>
              <w:t>Объем расходов местного бюджета на жилищно-коммунальное хозяйство в расчете на 1 жителя</w:t>
            </w:r>
          </w:p>
        </w:tc>
        <w:tc>
          <w:tcPr>
            <w:tcW w:w="1559" w:type="dxa"/>
            <w:shd w:val="clear" w:color="auto" w:fill="auto"/>
            <w:hideMark/>
          </w:tcPr>
          <w:p w:rsidR="00DD56C2" w:rsidRPr="00DD78B2" w:rsidRDefault="00DD56C2"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DD56C2" w:rsidRPr="007739B8" w:rsidRDefault="00DD56C2" w:rsidP="00DD56C2">
            <w:pPr>
              <w:jc w:val="center"/>
            </w:pPr>
            <w:r w:rsidRPr="007739B8">
              <w:t>0,8</w:t>
            </w:r>
          </w:p>
        </w:tc>
        <w:tc>
          <w:tcPr>
            <w:tcW w:w="1701" w:type="dxa"/>
            <w:shd w:val="clear" w:color="auto" w:fill="E5DFEC" w:themeFill="accent4" w:themeFillTint="33"/>
            <w:hideMark/>
          </w:tcPr>
          <w:p w:rsidR="00DD56C2" w:rsidRPr="007739B8" w:rsidRDefault="00DD56C2" w:rsidP="007739B8">
            <w:pPr>
              <w:jc w:val="center"/>
            </w:pPr>
            <w:r w:rsidRPr="007739B8">
              <w:t>0,8</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3" w:name="RANGE!A7"/>
            <w:r w:rsidRPr="00DD78B2">
              <w:rPr>
                <w:color w:val="000000"/>
              </w:rPr>
              <w:t>4.</w:t>
            </w:r>
            <w:bookmarkEnd w:id="3"/>
          </w:p>
        </w:tc>
        <w:tc>
          <w:tcPr>
            <w:tcW w:w="4678" w:type="dxa"/>
            <w:shd w:val="clear" w:color="auto" w:fill="auto"/>
            <w:hideMark/>
          </w:tcPr>
          <w:p w:rsidR="00DD56C2" w:rsidRPr="00DD78B2" w:rsidRDefault="00DD56C2" w:rsidP="00B26955">
            <w:pPr>
              <w:rPr>
                <w:color w:val="000000"/>
              </w:rPr>
            </w:pPr>
            <w:r w:rsidRPr="00DD78B2">
              <w:rPr>
                <w:color w:val="000000"/>
              </w:rPr>
              <w:t>Объем расходов местного бюджета на образование в расчете на 1 жителя</w:t>
            </w:r>
          </w:p>
        </w:tc>
        <w:tc>
          <w:tcPr>
            <w:tcW w:w="1559" w:type="dxa"/>
            <w:shd w:val="clear" w:color="auto" w:fill="auto"/>
            <w:hideMark/>
          </w:tcPr>
          <w:p w:rsidR="00DD56C2" w:rsidRPr="00DD78B2" w:rsidRDefault="00DD56C2"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DD56C2" w:rsidRPr="007739B8" w:rsidRDefault="00DD56C2" w:rsidP="00DD56C2">
            <w:pPr>
              <w:jc w:val="center"/>
            </w:pPr>
            <w:r w:rsidRPr="007739B8">
              <w:t>0,04</w:t>
            </w:r>
          </w:p>
        </w:tc>
        <w:tc>
          <w:tcPr>
            <w:tcW w:w="1701" w:type="dxa"/>
            <w:shd w:val="clear" w:color="auto" w:fill="E5DFEC" w:themeFill="accent4" w:themeFillTint="33"/>
            <w:hideMark/>
          </w:tcPr>
          <w:p w:rsidR="00DD56C2" w:rsidRPr="007739B8" w:rsidRDefault="00DD56C2" w:rsidP="00DF0FF1">
            <w:pPr>
              <w:jc w:val="center"/>
            </w:pPr>
            <w:r w:rsidRPr="007739B8">
              <w:t>0,04</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4" w:name="RANGE!A9"/>
            <w:r w:rsidRPr="00DD78B2">
              <w:rPr>
                <w:color w:val="000000"/>
              </w:rPr>
              <w:t>5.</w:t>
            </w:r>
            <w:bookmarkEnd w:id="4"/>
          </w:p>
        </w:tc>
        <w:tc>
          <w:tcPr>
            <w:tcW w:w="4678" w:type="dxa"/>
            <w:shd w:val="clear" w:color="auto" w:fill="auto"/>
            <w:hideMark/>
          </w:tcPr>
          <w:p w:rsidR="00DD56C2" w:rsidRPr="00DD78B2" w:rsidRDefault="00DD56C2" w:rsidP="00B26955">
            <w:pPr>
              <w:rPr>
                <w:color w:val="000000"/>
              </w:rPr>
            </w:pPr>
            <w:r w:rsidRPr="00DD78B2">
              <w:rPr>
                <w:color w:val="000000"/>
              </w:rPr>
              <w:t>Объем расходов местного бюджета на культуру в расчете на 1 жителя</w:t>
            </w:r>
          </w:p>
        </w:tc>
        <w:tc>
          <w:tcPr>
            <w:tcW w:w="1559" w:type="dxa"/>
            <w:shd w:val="clear" w:color="auto" w:fill="auto"/>
            <w:hideMark/>
          </w:tcPr>
          <w:p w:rsidR="00DD56C2" w:rsidRPr="00DD78B2" w:rsidRDefault="00DD56C2"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DD56C2" w:rsidRPr="00341C8E" w:rsidRDefault="00DD56C2" w:rsidP="00DD56C2">
            <w:pPr>
              <w:jc w:val="center"/>
            </w:pPr>
            <w:r w:rsidRPr="00341C8E">
              <w:t>0,3</w:t>
            </w:r>
          </w:p>
        </w:tc>
        <w:tc>
          <w:tcPr>
            <w:tcW w:w="1701" w:type="dxa"/>
            <w:shd w:val="clear" w:color="auto" w:fill="E5DFEC" w:themeFill="accent4" w:themeFillTint="33"/>
            <w:hideMark/>
          </w:tcPr>
          <w:p w:rsidR="00DD56C2" w:rsidRPr="00341C8E" w:rsidRDefault="00DD56C2" w:rsidP="00341C8E">
            <w:pPr>
              <w:jc w:val="center"/>
            </w:pPr>
            <w:r w:rsidRPr="00341C8E">
              <w:t>0,3</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5" w:name="RANGE!A10"/>
            <w:r w:rsidRPr="00DD78B2">
              <w:rPr>
                <w:color w:val="000000"/>
              </w:rPr>
              <w:t>6.</w:t>
            </w:r>
            <w:bookmarkEnd w:id="5"/>
          </w:p>
        </w:tc>
        <w:tc>
          <w:tcPr>
            <w:tcW w:w="4678" w:type="dxa"/>
            <w:shd w:val="clear" w:color="auto" w:fill="auto"/>
            <w:hideMark/>
          </w:tcPr>
          <w:p w:rsidR="00DD56C2" w:rsidRPr="00DD78B2" w:rsidRDefault="00DD56C2" w:rsidP="00B26955">
            <w:pPr>
              <w:rPr>
                <w:color w:val="000000"/>
              </w:rPr>
            </w:pPr>
            <w:r w:rsidRPr="00DD78B2">
              <w:rPr>
                <w:color w:val="000000"/>
              </w:rPr>
              <w:t>Объем расходов местного бюджета на социальную политику в расчете на 1 жителя</w:t>
            </w:r>
          </w:p>
        </w:tc>
        <w:tc>
          <w:tcPr>
            <w:tcW w:w="1559" w:type="dxa"/>
            <w:shd w:val="clear" w:color="auto" w:fill="auto"/>
            <w:hideMark/>
          </w:tcPr>
          <w:p w:rsidR="00DD56C2" w:rsidRPr="00DD78B2" w:rsidRDefault="00DD56C2"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DD56C2" w:rsidRPr="00341C8E" w:rsidRDefault="00DD56C2" w:rsidP="00DD56C2">
            <w:pPr>
              <w:jc w:val="center"/>
            </w:pPr>
            <w:r w:rsidRPr="00341C8E">
              <w:t>0,01</w:t>
            </w:r>
          </w:p>
        </w:tc>
        <w:tc>
          <w:tcPr>
            <w:tcW w:w="1701" w:type="dxa"/>
            <w:shd w:val="clear" w:color="auto" w:fill="E5DFEC" w:themeFill="accent4" w:themeFillTint="33"/>
            <w:hideMark/>
          </w:tcPr>
          <w:p w:rsidR="00DD56C2" w:rsidRPr="00341C8E" w:rsidRDefault="00DD56C2" w:rsidP="00B26955">
            <w:pPr>
              <w:jc w:val="center"/>
            </w:pPr>
            <w:r w:rsidRPr="00341C8E">
              <w:t>0,01</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r w:rsidRPr="00DD78B2">
              <w:rPr>
                <w:color w:val="000000"/>
              </w:rPr>
              <w:t>7</w:t>
            </w:r>
          </w:p>
        </w:tc>
        <w:tc>
          <w:tcPr>
            <w:tcW w:w="4678" w:type="dxa"/>
            <w:shd w:val="clear" w:color="auto" w:fill="auto"/>
            <w:hideMark/>
          </w:tcPr>
          <w:p w:rsidR="00DD56C2" w:rsidRPr="00DD78B2" w:rsidRDefault="00DD56C2" w:rsidP="00B26955">
            <w:pPr>
              <w:rPr>
                <w:color w:val="000000"/>
              </w:rPr>
            </w:pPr>
            <w:r w:rsidRPr="00DD78B2">
              <w:rPr>
                <w:color w:val="000000"/>
              </w:rPr>
              <w:t>Объем расходов местного бюджета на физическую культуру и спорт в расчете на 1 жителя</w:t>
            </w:r>
          </w:p>
        </w:tc>
        <w:tc>
          <w:tcPr>
            <w:tcW w:w="1559" w:type="dxa"/>
            <w:shd w:val="clear" w:color="auto" w:fill="auto"/>
            <w:hideMark/>
          </w:tcPr>
          <w:p w:rsidR="00DD56C2" w:rsidRPr="00DD78B2" w:rsidRDefault="00DD56C2"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DD56C2" w:rsidRPr="00341C8E" w:rsidRDefault="00DD56C2" w:rsidP="00DD56C2">
            <w:pPr>
              <w:jc w:val="center"/>
            </w:pPr>
            <w:r w:rsidRPr="00341C8E">
              <w:t>0,05</w:t>
            </w:r>
          </w:p>
        </w:tc>
        <w:tc>
          <w:tcPr>
            <w:tcW w:w="1701" w:type="dxa"/>
            <w:shd w:val="clear" w:color="auto" w:fill="E5DFEC" w:themeFill="accent4" w:themeFillTint="33"/>
            <w:hideMark/>
          </w:tcPr>
          <w:p w:rsidR="00DD56C2" w:rsidRPr="00341C8E" w:rsidRDefault="00DD56C2" w:rsidP="00B26955">
            <w:pPr>
              <w:jc w:val="center"/>
            </w:pPr>
            <w:r w:rsidRPr="00341C8E">
              <w:t>0,05</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6" w:name="RANGE!A15"/>
            <w:r>
              <w:rPr>
                <w:color w:val="000000"/>
              </w:rPr>
              <w:t>8</w:t>
            </w:r>
            <w:r w:rsidRPr="00DD78B2">
              <w:rPr>
                <w:color w:val="000000"/>
              </w:rPr>
              <w:t>.</w:t>
            </w:r>
            <w:bookmarkEnd w:id="6"/>
          </w:p>
        </w:tc>
        <w:tc>
          <w:tcPr>
            <w:tcW w:w="4678" w:type="dxa"/>
            <w:shd w:val="clear" w:color="auto" w:fill="auto"/>
            <w:hideMark/>
          </w:tcPr>
          <w:p w:rsidR="00DD56C2" w:rsidRPr="00DD78B2" w:rsidRDefault="00DD56C2" w:rsidP="00B26955">
            <w:pPr>
              <w:rPr>
                <w:color w:val="000000"/>
              </w:rPr>
            </w:pPr>
            <w:r w:rsidRPr="00DD78B2">
              <w:rPr>
                <w:color w:val="000000"/>
              </w:rPr>
              <w:t xml:space="preserve">Доля протяженности автомобильных дорог общего пользования местного значения, не отвечающих нормативным требованиям, в </w:t>
            </w:r>
            <w:r w:rsidRPr="00DD78B2">
              <w:rPr>
                <w:color w:val="000000"/>
              </w:rPr>
              <w:lastRenderedPageBreak/>
              <w:t>общей протяженности автомобильных дорог общего пользования местного значения</w:t>
            </w:r>
          </w:p>
        </w:tc>
        <w:tc>
          <w:tcPr>
            <w:tcW w:w="1559" w:type="dxa"/>
            <w:shd w:val="clear" w:color="auto" w:fill="auto"/>
            <w:hideMark/>
          </w:tcPr>
          <w:p w:rsidR="00DD56C2" w:rsidRPr="00DD78B2" w:rsidRDefault="00DD56C2" w:rsidP="00B26955">
            <w:pPr>
              <w:jc w:val="center"/>
              <w:rPr>
                <w:color w:val="000000"/>
              </w:rPr>
            </w:pPr>
            <w:r w:rsidRPr="00DD78B2">
              <w:rPr>
                <w:color w:val="000000"/>
              </w:rPr>
              <w:lastRenderedPageBreak/>
              <w:t>%</w:t>
            </w:r>
          </w:p>
        </w:tc>
        <w:tc>
          <w:tcPr>
            <w:tcW w:w="1843" w:type="dxa"/>
            <w:shd w:val="clear" w:color="auto" w:fill="E5DFEC" w:themeFill="accent4" w:themeFillTint="33"/>
            <w:hideMark/>
          </w:tcPr>
          <w:p w:rsidR="00DD56C2" w:rsidRPr="00341C8E" w:rsidRDefault="00DD56C2" w:rsidP="00DD56C2">
            <w:pPr>
              <w:jc w:val="center"/>
            </w:pPr>
            <w:r w:rsidRPr="00341C8E">
              <w:t>67,0</w:t>
            </w:r>
          </w:p>
        </w:tc>
        <w:tc>
          <w:tcPr>
            <w:tcW w:w="1701" w:type="dxa"/>
            <w:shd w:val="clear" w:color="auto" w:fill="E5DFEC" w:themeFill="accent4" w:themeFillTint="33"/>
            <w:hideMark/>
          </w:tcPr>
          <w:p w:rsidR="00DD56C2" w:rsidRPr="00341C8E" w:rsidRDefault="00DD56C2" w:rsidP="00341C8E">
            <w:pPr>
              <w:jc w:val="center"/>
            </w:pPr>
            <w:r>
              <w:t>58,4</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7" w:name="RANGE!A24"/>
            <w:r>
              <w:rPr>
                <w:color w:val="000000"/>
              </w:rPr>
              <w:lastRenderedPageBreak/>
              <w:t>9</w:t>
            </w:r>
            <w:r w:rsidRPr="00DD78B2">
              <w:rPr>
                <w:color w:val="000000"/>
              </w:rPr>
              <w:t>.</w:t>
            </w:r>
            <w:bookmarkEnd w:id="7"/>
          </w:p>
        </w:tc>
        <w:tc>
          <w:tcPr>
            <w:tcW w:w="4678" w:type="dxa"/>
            <w:shd w:val="clear" w:color="auto" w:fill="auto"/>
            <w:hideMark/>
          </w:tcPr>
          <w:p w:rsidR="00DD56C2" w:rsidRPr="00DD78B2" w:rsidRDefault="00DD56C2" w:rsidP="00B26955">
            <w:pPr>
              <w:rPr>
                <w:color w:val="000000"/>
              </w:rPr>
            </w:pPr>
            <w:r w:rsidRPr="00DD78B2">
              <w:rPr>
                <w:color w:val="000000"/>
              </w:rPr>
              <w:t>Среднемесячная номинальная начисленная заработная плата работников муниципальных учреждений культуры и искусства</w:t>
            </w:r>
          </w:p>
        </w:tc>
        <w:tc>
          <w:tcPr>
            <w:tcW w:w="1559" w:type="dxa"/>
            <w:shd w:val="clear" w:color="auto" w:fill="auto"/>
            <w:hideMark/>
          </w:tcPr>
          <w:p w:rsidR="00DD56C2" w:rsidRPr="00DD78B2" w:rsidRDefault="00DD56C2" w:rsidP="00B26955">
            <w:pPr>
              <w:jc w:val="center"/>
              <w:rPr>
                <w:color w:val="000000"/>
              </w:rPr>
            </w:pPr>
            <w:r w:rsidRPr="00DD78B2">
              <w:rPr>
                <w:color w:val="000000"/>
              </w:rPr>
              <w:t>рублей</w:t>
            </w:r>
          </w:p>
        </w:tc>
        <w:tc>
          <w:tcPr>
            <w:tcW w:w="1843" w:type="dxa"/>
            <w:shd w:val="clear" w:color="auto" w:fill="E5DFEC" w:themeFill="accent4" w:themeFillTint="33"/>
            <w:hideMark/>
          </w:tcPr>
          <w:p w:rsidR="00DD56C2" w:rsidRDefault="00DD56C2" w:rsidP="00DD56C2">
            <w:pPr>
              <w:spacing w:after="200" w:line="276" w:lineRule="auto"/>
              <w:jc w:val="center"/>
              <w:rPr>
                <w:sz w:val="22"/>
                <w:szCs w:val="22"/>
                <w:highlight w:val="yellow"/>
              </w:rPr>
            </w:pPr>
            <w:r>
              <w:t>19 404,00</w:t>
            </w:r>
          </w:p>
        </w:tc>
        <w:tc>
          <w:tcPr>
            <w:tcW w:w="1701" w:type="dxa"/>
            <w:shd w:val="clear" w:color="auto" w:fill="E5DFEC" w:themeFill="accent4" w:themeFillTint="33"/>
            <w:hideMark/>
          </w:tcPr>
          <w:p w:rsidR="00DD56C2" w:rsidRDefault="00DD56C2">
            <w:pPr>
              <w:spacing w:after="200" w:line="276" w:lineRule="auto"/>
              <w:jc w:val="center"/>
              <w:rPr>
                <w:sz w:val="22"/>
                <w:szCs w:val="22"/>
                <w:highlight w:val="yellow"/>
              </w:rPr>
            </w:pPr>
            <w:r>
              <w:t>23 600,00</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8" w:name="RANGE!A25"/>
            <w:r w:rsidRPr="00DD78B2">
              <w:rPr>
                <w:color w:val="000000"/>
              </w:rPr>
              <w:t>1</w:t>
            </w:r>
            <w:r>
              <w:rPr>
                <w:color w:val="000000"/>
              </w:rPr>
              <w:t>0</w:t>
            </w:r>
            <w:r w:rsidRPr="00DD78B2">
              <w:rPr>
                <w:color w:val="000000"/>
              </w:rPr>
              <w:t>.</w:t>
            </w:r>
            <w:bookmarkEnd w:id="8"/>
          </w:p>
        </w:tc>
        <w:tc>
          <w:tcPr>
            <w:tcW w:w="4678" w:type="dxa"/>
            <w:shd w:val="clear" w:color="auto" w:fill="auto"/>
            <w:hideMark/>
          </w:tcPr>
          <w:p w:rsidR="00DD56C2" w:rsidRPr="00DD78B2" w:rsidRDefault="00DD56C2" w:rsidP="00B26955">
            <w:pPr>
              <w:rPr>
                <w:color w:val="000000"/>
              </w:rPr>
            </w:pPr>
            <w:r w:rsidRPr="00DD78B2">
              <w:rPr>
                <w:color w:val="000000"/>
              </w:rPr>
              <w:t>Среднемесячная номинальная начисленная заработная плата работников муниципальных учреждений в сфере молодежной политики</w:t>
            </w:r>
          </w:p>
        </w:tc>
        <w:tc>
          <w:tcPr>
            <w:tcW w:w="1559" w:type="dxa"/>
            <w:shd w:val="clear" w:color="auto" w:fill="auto"/>
            <w:hideMark/>
          </w:tcPr>
          <w:p w:rsidR="00DD56C2" w:rsidRPr="00DD78B2" w:rsidRDefault="00DD56C2" w:rsidP="00B26955">
            <w:pPr>
              <w:jc w:val="center"/>
              <w:rPr>
                <w:color w:val="000000"/>
              </w:rPr>
            </w:pPr>
            <w:r w:rsidRPr="00DD78B2">
              <w:rPr>
                <w:color w:val="000000"/>
              </w:rPr>
              <w:t>рублей</w:t>
            </w:r>
          </w:p>
        </w:tc>
        <w:tc>
          <w:tcPr>
            <w:tcW w:w="1843" w:type="dxa"/>
            <w:shd w:val="clear" w:color="auto" w:fill="E5DFEC" w:themeFill="accent4" w:themeFillTint="33"/>
            <w:hideMark/>
          </w:tcPr>
          <w:p w:rsidR="00DD56C2" w:rsidRDefault="00DD56C2" w:rsidP="00DD56C2">
            <w:pPr>
              <w:spacing w:after="200" w:line="276" w:lineRule="auto"/>
              <w:jc w:val="center"/>
              <w:rPr>
                <w:sz w:val="22"/>
                <w:szCs w:val="22"/>
                <w:highlight w:val="yellow"/>
              </w:rPr>
            </w:pPr>
            <w:r>
              <w:t>9 370,75</w:t>
            </w:r>
          </w:p>
        </w:tc>
        <w:tc>
          <w:tcPr>
            <w:tcW w:w="1701" w:type="dxa"/>
            <w:shd w:val="clear" w:color="auto" w:fill="E5DFEC" w:themeFill="accent4" w:themeFillTint="33"/>
          </w:tcPr>
          <w:p w:rsidR="00DD56C2" w:rsidRPr="00DD56C2" w:rsidRDefault="00DD56C2">
            <w:pPr>
              <w:spacing w:after="200" w:line="276" w:lineRule="auto"/>
              <w:jc w:val="center"/>
            </w:pPr>
            <w:r w:rsidRPr="00DD56C2">
              <w:t>10 890,0</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9" w:name="RANGE!A26"/>
            <w:r w:rsidRPr="00DD78B2">
              <w:rPr>
                <w:color w:val="000000"/>
              </w:rPr>
              <w:t>1</w:t>
            </w:r>
            <w:r>
              <w:rPr>
                <w:color w:val="000000"/>
              </w:rPr>
              <w:t>1</w:t>
            </w:r>
            <w:r w:rsidRPr="00DD78B2">
              <w:rPr>
                <w:color w:val="000000"/>
              </w:rPr>
              <w:t>.</w:t>
            </w:r>
            <w:bookmarkEnd w:id="9"/>
          </w:p>
        </w:tc>
        <w:tc>
          <w:tcPr>
            <w:tcW w:w="4678" w:type="dxa"/>
            <w:shd w:val="clear" w:color="auto" w:fill="auto"/>
            <w:hideMark/>
          </w:tcPr>
          <w:p w:rsidR="00DD56C2" w:rsidRPr="00DD78B2" w:rsidRDefault="00DD56C2" w:rsidP="00B26955">
            <w:pPr>
              <w:rPr>
                <w:color w:val="000000"/>
              </w:rPr>
            </w:pPr>
            <w:r w:rsidRPr="00DD78B2">
              <w:rPr>
                <w:color w:val="000000"/>
              </w:rPr>
              <w:t>Среднемесячная номинальная начисленная заработная плата работников муниципальных учреждений физической культуры и спорта</w:t>
            </w:r>
          </w:p>
        </w:tc>
        <w:tc>
          <w:tcPr>
            <w:tcW w:w="1559" w:type="dxa"/>
            <w:shd w:val="clear" w:color="auto" w:fill="auto"/>
            <w:hideMark/>
          </w:tcPr>
          <w:p w:rsidR="00DD56C2" w:rsidRPr="00DD78B2" w:rsidRDefault="00DD56C2" w:rsidP="00B26955">
            <w:pPr>
              <w:jc w:val="center"/>
              <w:rPr>
                <w:color w:val="000000"/>
              </w:rPr>
            </w:pPr>
            <w:r w:rsidRPr="00DD78B2">
              <w:rPr>
                <w:color w:val="000000"/>
              </w:rPr>
              <w:t>рублей</w:t>
            </w:r>
          </w:p>
        </w:tc>
        <w:tc>
          <w:tcPr>
            <w:tcW w:w="1843" w:type="dxa"/>
            <w:shd w:val="clear" w:color="auto" w:fill="E5DFEC" w:themeFill="accent4" w:themeFillTint="33"/>
            <w:hideMark/>
          </w:tcPr>
          <w:p w:rsidR="00DD56C2" w:rsidRDefault="00DD56C2" w:rsidP="00DD56C2">
            <w:pPr>
              <w:spacing w:after="200" w:line="276" w:lineRule="auto"/>
              <w:jc w:val="center"/>
              <w:rPr>
                <w:sz w:val="22"/>
                <w:szCs w:val="22"/>
                <w:highlight w:val="yellow"/>
              </w:rPr>
            </w:pPr>
            <w:r>
              <w:t>9 629,51</w:t>
            </w:r>
          </w:p>
        </w:tc>
        <w:tc>
          <w:tcPr>
            <w:tcW w:w="1701" w:type="dxa"/>
            <w:shd w:val="clear" w:color="auto" w:fill="E5DFEC" w:themeFill="accent4" w:themeFillTint="33"/>
            <w:hideMark/>
          </w:tcPr>
          <w:p w:rsidR="00DD56C2" w:rsidRPr="00DD56C2" w:rsidRDefault="00DD56C2">
            <w:pPr>
              <w:spacing w:after="200" w:line="276" w:lineRule="auto"/>
              <w:jc w:val="center"/>
            </w:pPr>
            <w:r w:rsidRPr="00DD56C2">
              <w:t>11 420,0</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10" w:name="RANGE!A35"/>
            <w:r w:rsidRPr="00DD78B2">
              <w:rPr>
                <w:color w:val="000000"/>
              </w:rPr>
              <w:t>1</w:t>
            </w:r>
            <w:r>
              <w:rPr>
                <w:color w:val="000000"/>
              </w:rPr>
              <w:t>2</w:t>
            </w:r>
            <w:r w:rsidRPr="00DD78B2">
              <w:rPr>
                <w:color w:val="000000"/>
              </w:rPr>
              <w:t>.</w:t>
            </w:r>
            <w:bookmarkEnd w:id="10"/>
          </w:p>
        </w:tc>
        <w:tc>
          <w:tcPr>
            <w:tcW w:w="4678" w:type="dxa"/>
            <w:shd w:val="clear" w:color="auto" w:fill="auto"/>
            <w:hideMark/>
          </w:tcPr>
          <w:p w:rsidR="00DD56C2" w:rsidRPr="00DD78B2" w:rsidRDefault="00DD56C2" w:rsidP="00B26955">
            <w:pPr>
              <w:rPr>
                <w:color w:val="000000"/>
              </w:rPr>
            </w:pPr>
            <w:r w:rsidRPr="00DD78B2">
              <w:rPr>
                <w:color w:val="000000"/>
              </w:rPr>
              <w:t>Доля населения, систематически занимающегося физической культурой и спортом</w:t>
            </w:r>
          </w:p>
        </w:tc>
        <w:tc>
          <w:tcPr>
            <w:tcW w:w="1559" w:type="dxa"/>
            <w:shd w:val="clear" w:color="auto" w:fill="auto"/>
            <w:hideMark/>
          </w:tcPr>
          <w:p w:rsidR="00DD56C2" w:rsidRPr="00DD78B2" w:rsidRDefault="00DD56C2" w:rsidP="00B26955">
            <w:pPr>
              <w:jc w:val="center"/>
              <w:rPr>
                <w:color w:val="000000"/>
              </w:rPr>
            </w:pPr>
            <w:r w:rsidRPr="00DD78B2">
              <w:rPr>
                <w:color w:val="000000"/>
              </w:rPr>
              <w:t>%</w:t>
            </w:r>
          </w:p>
        </w:tc>
        <w:tc>
          <w:tcPr>
            <w:tcW w:w="1843" w:type="dxa"/>
            <w:shd w:val="clear" w:color="auto" w:fill="E5DFEC" w:themeFill="accent4" w:themeFillTint="33"/>
            <w:hideMark/>
          </w:tcPr>
          <w:p w:rsidR="00DD56C2" w:rsidRDefault="00DD56C2" w:rsidP="00DD56C2">
            <w:pPr>
              <w:spacing w:after="200" w:line="276" w:lineRule="auto"/>
              <w:jc w:val="center"/>
              <w:rPr>
                <w:sz w:val="22"/>
                <w:szCs w:val="22"/>
              </w:rPr>
            </w:pPr>
            <w:r>
              <w:t>29,3</w:t>
            </w:r>
          </w:p>
        </w:tc>
        <w:tc>
          <w:tcPr>
            <w:tcW w:w="1701" w:type="dxa"/>
            <w:shd w:val="clear" w:color="auto" w:fill="E5DFEC" w:themeFill="accent4" w:themeFillTint="33"/>
            <w:hideMark/>
          </w:tcPr>
          <w:p w:rsidR="00DD56C2" w:rsidRDefault="00DD56C2">
            <w:pPr>
              <w:spacing w:after="200" w:line="276" w:lineRule="auto"/>
              <w:jc w:val="center"/>
              <w:rPr>
                <w:sz w:val="22"/>
                <w:szCs w:val="22"/>
              </w:rPr>
            </w:pPr>
            <w:r>
              <w:t>31,3</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11" w:name="RANGE!A36"/>
            <w:r w:rsidRPr="00DD78B2">
              <w:rPr>
                <w:color w:val="000000"/>
              </w:rPr>
              <w:t>1</w:t>
            </w:r>
            <w:r>
              <w:rPr>
                <w:color w:val="000000"/>
              </w:rPr>
              <w:t>3</w:t>
            </w:r>
            <w:r w:rsidRPr="00DD78B2">
              <w:rPr>
                <w:color w:val="000000"/>
              </w:rPr>
              <w:t>.</w:t>
            </w:r>
            <w:bookmarkEnd w:id="11"/>
          </w:p>
        </w:tc>
        <w:tc>
          <w:tcPr>
            <w:tcW w:w="4678" w:type="dxa"/>
            <w:shd w:val="clear" w:color="auto" w:fill="auto"/>
            <w:hideMark/>
          </w:tcPr>
          <w:p w:rsidR="00DD56C2" w:rsidRPr="00DD78B2" w:rsidRDefault="00DD56C2" w:rsidP="00B26955">
            <w:pPr>
              <w:rPr>
                <w:color w:val="000000"/>
              </w:rPr>
            </w:pPr>
            <w:proofErr w:type="gramStart"/>
            <w:r w:rsidRPr="00DD78B2">
              <w:rPr>
                <w:color w:val="000000"/>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roofErr w:type="gramEnd"/>
          </w:p>
        </w:tc>
        <w:tc>
          <w:tcPr>
            <w:tcW w:w="1559" w:type="dxa"/>
            <w:shd w:val="clear" w:color="auto" w:fill="auto"/>
            <w:hideMark/>
          </w:tcPr>
          <w:p w:rsidR="00DD56C2" w:rsidRPr="00DD78B2" w:rsidRDefault="00DD56C2" w:rsidP="00B26955">
            <w:pPr>
              <w:jc w:val="center"/>
              <w:rPr>
                <w:color w:val="000000"/>
              </w:rPr>
            </w:pPr>
            <w:r w:rsidRPr="00DD78B2">
              <w:rPr>
                <w:color w:val="000000"/>
              </w:rPr>
              <w:t>%</w:t>
            </w:r>
          </w:p>
        </w:tc>
        <w:tc>
          <w:tcPr>
            <w:tcW w:w="1843" w:type="dxa"/>
            <w:shd w:val="clear" w:color="auto" w:fill="E5DFEC" w:themeFill="accent4" w:themeFillTint="33"/>
            <w:hideMark/>
          </w:tcPr>
          <w:p w:rsidR="00DD56C2" w:rsidRDefault="00DD56C2" w:rsidP="00DD56C2">
            <w:pPr>
              <w:spacing w:after="200" w:line="276" w:lineRule="auto"/>
              <w:jc w:val="center"/>
              <w:rPr>
                <w:sz w:val="22"/>
                <w:szCs w:val="22"/>
              </w:rPr>
            </w:pPr>
            <w:r>
              <w:t>3,0</w:t>
            </w:r>
          </w:p>
        </w:tc>
        <w:tc>
          <w:tcPr>
            <w:tcW w:w="1701" w:type="dxa"/>
            <w:shd w:val="clear" w:color="auto" w:fill="E5DFEC" w:themeFill="accent4" w:themeFillTint="33"/>
            <w:hideMark/>
          </w:tcPr>
          <w:p w:rsidR="00DD56C2" w:rsidRDefault="00DD56C2" w:rsidP="00DD56C2">
            <w:pPr>
              <w:spacing w:after="200" w:line="276" w:lineRule="auto"/>
              <w:jc w:val="center"/>
              <w:rPr>
                <w:sz w:val="22"/>
                <w:szCs w:val="22"/>
              </w:rPr>
            </w:pPr>
            <w:r>
              <w:t>2,5</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12" w:name="RANGE!A37"/>
            <w:r w:rsidRPr="00DD78B2">
              <w:rPr>
                <w:color w:val="000000"/>
              </w:rPr>
              <w:t>1</w:t>
            </w:r>
            <w:r>
              <w:rPr>
                <w:color w:val="000000"/>
              </w:rPr>
              <w:t>4</w:t>
            </w:r>
            <w:r w:rsidRPr="00DD78B2">
              <w:rPr>
                <w:color w:val="000000"/>
              </w:rPr>
              <w:t>.</w:t>
            </w:r>
            <w:bookmarkEnd w:id="12"/>
          </w:p>
        </w:tc>
        <w:tc>
          <w:tcPr>
            <w:tcW w:w="4678" w:type="dxa"/>
            <w:shd w:val="clear" w:color="auto" w:fill="auto"/>
            <w:hideMark/>
          </w:tcPr>
          <w:p w:rsidR="00DD56C2" w:rsidRPr="00DD78B2" w:rsidRDefault="00DD56C2" w:rsidP="00B26955">
            <w:pPr>
              <w:rPr>
                <w:color w:val="000000"/>
              </w:rPr>
            </w:pPr>
            <w:r w:rsidRPr="00DD78B2">
              <w:rPr>
                <w:color w:val="000000"/>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559" w:type="dxa"/>
            <w:shd w:val="clear" w:color="auto" w:fill="auto"/>
            <w:hideMark/>
          </w:tcPr>
          <w:p w:rsidR="00DD56C2" w:rsidRPr="00DD78B2" w:rsidRDefault="00DD56C2"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DD56C2" w:rsidRPr="00341C8E" w:rsidRDefault="00DD56C2" w:rsidP="00DD56C2">
            <w:pPr>
              <w:jc w:val="center"/>
            </w:pPr>
            <w:r w:rsidRPr="00341C8E">
              <w:t>0,1</w:t>
            </w:r>
          </w:p>
        </w:tc>
        <w:tc>
          <w:tcPr>
            <w:tcW w:w="1701" w:type="dxa"/>
            <w:shd w:val="clear" w:color="auto" w:fill="E5DFEC" w:themeFill="accent4" w:themeFillTint="33"/>
            <w:hideMark/>
          </w:tcPr>
          <w:p w:rsidR="00DD56C2" w:rsidRPr="00341C8E" w:rsidRDefault="00DD56C2" w:rsidP="00DD56C2">
            <w:pPr>
              <w:jc w:val="center"/>
            </w:pPr>
            <w:r w:rsidRPr="00341C8E">
              <w:t>0,</w:t>
            </w:r>
            <w:r>
              <w:t>04</w:t>
            </w:r>
          </w:p>
        </w:tc>
      </w:tr>
    </w:tbl>
    <w:p w:rsidR="005A5317" w:rsidRDefault="005A5317" w:rsidP="004C1599">
      <w:pPr>
        <w:pStyle w:val="af0"/>
        <w:tabs>
          <w:tab w:val="left" w:pos="1440"/>
          <w:tab w:val="right" w:pos="9355"/>
        </w:tabs>
        <w:spacing w:after="200" w:line="276" w:lineRule="auto"/>
        <w:jc w:val="center"/>
      </w:pPr>
    </w:p>
    <w:p w:rsidR="0061110E" w:rsidRDefault="0061110E" w:rsidP="004C1599">
      <w:pPr>
        <w:pStyle w:val="af0"/>
        <w:tabs>
          <w:tab w:val="left" w:pos="1440"/>
          <w:tab w:val="right" w:pos="9355"/>
        </w:tabs>
        <w:spacing w:after="200" w:line="276" w:lineRule="auto"/>
        <w:jc w:val="center"/>
      </w:pPr>
      <w:r w:rsidRPr="00CD4F7C">
        <w:t>ПОЛЕЗНАЯ ИНФОРМАЦИЯ</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1"/>
        <w:gridCol w:w="2551"/>
      </w:tblGrid>
      <w:tr w:rsidR="00DD56C2" w:rsidRPr="001F6A05" w:rsidTr="00DD56C2">
        <w:trPr>
          <w:trHeight w:val="613"/>
          <w:tblHeader/>
        </w:trPr>
        <w:tc>
          <w:tcPr>
            <w:tcW w:w="8081" w:type="dxa"/>
            <w:tcBorders>
              <w:bottom w:val="single" w:sz="4" w:space="0" w:color="auto"/>
            </w:tcBorders>
            <w:shd w:val="clear" w:color="auto" w:fill="E5DFEC" w:themeFill="accent4" w:themeFillTint="33"/>
          </w:tcPr>
          <w:p w:rsidR="00DD56C2" w:rsidRPr="001F6A05" w:rsidRDefault="00DD56C2" w:rsidP="00DD56C2">
            <w:pPr>
              <w:ind w:left="459" w:hanging="459"/>
              <w:jc w:val="center"/>
              <w:rPr>
                <w:b/>
                <w:color w:val="000000" w:themeColor="text1"/>
              </w:rPr>
            </w:pPr>
            <w:r w:rsidRPr="001F6A05">
              <w:rPr>
                <w:b/>
                <w:color w:val="000000" w:themeColor="text1"/>
              </w:rPr>
              <w:t>Органы муниципальной власти</w:t>
            </w:r>
          </w:p>
        </w:tc>
        <w:tc>
          <w:tcPr>
            <w:tcW w:w="2551" w:type="dxa"/>
            <w:tcBorders>
              <w:bottom w:val="single" w:sz="4" w:space="0" w:color="auto"/>
            </w:tcBorders>
            <w:shd w:val="clear" w:color="auto" w:fill="E5DFEC" w:themeFill="accent4" w:themeFillTint="33"/>
          </w:tcPr>
          <w:p w:rsidR="00DD56C2" w:rsidRPr="001F6A05" w:rsidRDefault="00DD56C2" w:rsidP="00DD56C2">
            <w:pPr>
              <w:ind w:left="34" w:hanging="34"/>
              <w:jc w:val="center"/>
              <w:rPr>
                <w:b/>
                <w:color w:val="000000" w:themeColor="text1"/>
              </w:rPr>
            </w:pPr>
            <w:r w:rsidRPr="001F6A05">
              <w:rPr>
                <w:b/>
                <w:color w:val="000000" w:themeColor="text1"/>
              </w:rPr>
              <w:t>Контактный телефон</w:t>
            </w:r>
          </w:p>
        </w:tc>
      </w:tr>
      <w:tr w:rsidR="00DD56C2" w:rsidRPr="001F6A05" w:rsidTr="00DD56C2">
        <w:trPr>
          <w:trHeight w:val="595"/>
        </w:trPr>
        <w:tc>
          <w:tcPr>
            <w:tcW w:w="10632" w:type="dxa"/>
            <w:gridSpan w:val="2"/>
            <w:shd w:val="clear" w:color="auto" w:fill="auto"/>
          </w:tcPr>
          <w:p w:rsidR="00DD56C2" w:rsidRPr="001F6A05" w:rsidRDefault="00DD56C2" w:rsidP="00DD56C2">
            <w:pPr>
              <w:spacing w:before="240"/>
              <w:jc w:val="center"/>
            </w:pPr>
            <w:r w:rsidRPr="001F6A05">
              <w:rPr>
                <w:b/>
                <w:color w:val="FF0000"/>
              </w:rPr>
              <w:t>Энгельсский муниципальный район</w:t>
            </w:r>
          </w:p>
        </w:tc>
      </w:tr>
      <w:tr w:rsidR="00DD56C2" w:rsidRPr="001F6A05" w:rsidTr="00DD56C2">
        <w:trPr>
          <w:trHeight w:val="258"/>
        </w:trPr>
        <w:tc>
          <w:tcPr>
            <w:tcW w:w="8081" w:type="dxa"/>
          </w:tcPr>
          <w:p w:rsidR="00DD56C2" w:rsidRPr="001F6A05" w:rsidRDefault="00DD56C2" w:rsidP="00DD56C2">
            <w:pPr>
              <w:pStyle w:val="2"/>
              <w:rPr>
                <w:bCs/>
                <w:i/>
                <w:color w:val="000000"/>
              </w:rPr>
            </w:pPr>
            <w:r w:rsidRPr="001F6A05">
              <w:rPr>
                <w:color w:val="000000"/>
              </w:rPr>
              <w:t>Глава Энгельсского муниципального района</w:t>
            </w:r>
          </w:p>
        </w:tc>
        <w:tc>
          <w:tcPr>
            <w:tcW w:w="2551" w:type="dxa"/>
            <w:shd w:val="clear" w:color="auto" w:fill="E5DFEC" w:themeFill="accent4" w:themeFillTint="33"/>
          </w:tcPr>
          <w:p w:rsidR="00DD56C2" w:rsidRPr="001F6A05" w:rsidRDefault="00DD56C2" w:rsidP="00DD56C2">
            <w:pPr>
              <w:jc w:val="center"/>
            </w:pPr>
            <w:r w:rsidRPr="001F6A05">
              <w:t>55-76-23</w:t>
            </w:r>
          </w:p>
        </w:tc>
      </w:tr>
      <w:tr w:rsidR="00DD56C2" w:rsidRPr="001F6A05" w:rsidTr="00DD56C2">
        <w:tc>
          <w:tcPr>
            <w:tcW w:w="8081" w:type="dxa"/>
          </w:tcPr>
          <w:p w:rsidR="00DD56C2" w:rsidRPr="001F6A05" w:rsidRDefault="00DD56C2" w:rsidP="00DD56C2">
            <w:pPr>
              <w:pStyle w:val="2"/>
              <w:rPr>
                <w:bCs/>
                <w:i/>
                <w:color w:val="000000"/>
              </w:rPr>
            </w:pPr>
            <w:r w:rsidRPr="001F6A05">
              <w:rPr>
                <w:color w:val="000000"/>
              </w:rPr>
              <w:t>Заместитель главы администрации, руководитель аппарата</w:t>
            </w:r>
          </w:p>
        </w:tc>
        <w:tc>
          <w:tcPr>
            <w:tcW w:w="2551" w:type="dxa"/>
            <w:shd w:val="clear" w:color="auto" w:fill="E5DFEC" w:themeFill="accent4" w:themeFillTint="33"/>
          </w:tcPr>
          <w:p w:rsidR="00DD56C2" w:rsidRPr="001F6A05" w:rsidRDefault="00DD56C2" w:rsidP="00DD56C2">
            <w:pPr>
              <w:jc w:val="center"/>
            </w:pPr>
            <w:r w:rsidRPr="001F6A05">
              <w:t>55-76-46</w:t>
            </w:r>
          </w:p>
        </w:tc>
      </w:tr>
      <w:tr w:rsidR="00DD56C2" w:rsidRPr="001F6A05" w:rsidTr="00DD56C2">
        <w:tc>
          <w:tcPr>
            <w:tcW w:w="8081" w:type="dxa"/>
          </w:tcPr>
          <w:p w:rsidR="00DD56C2" w:rsidRPr="001F6A05" w:rsidRDefault="00DD56C2" w:rsidP="00DD56C2">
            <w:pPr>
              <w:pStyle w:val="2"/>
              <w:rPr>
                <w:bCs/>
                <w:i/>
                <w:color w:val="000000"/>
              </w:rPr>
            </w:pPr>
            <w:r w:rsidRPr="001F6A05">
              <w:rPr>
                <w:color w:val="000000"/>
              </w:rPr>
              <w:t>Заместитель главы администрации по экономике и управлению имуществом</w:t>
            </w:r>
          </w:p>
        </w:tc>
        <w:tc>
          <w:tcPr>
            <w:tcW w:w="2551" w:type="dxa"/>
            <w:shd w:val="clear" w:color="auto" w:fill="E5DFEC" w:themeFill="accent4" w:themeFillTint="33"/>
          </w:tcPr>
          <w:p w:rsidR="00DD56C2" w:rsidRPr="001F6A05" w:rsidRDefault="00DD56C2" w:rsidP="00DD56C2">
            <w:pPr>
              <w:jc w:val="center"/>
            </w:pPr>
            <w:r w:rsidRPr="001F6A05">
              <w:t>56-69-27</w:t>
            </w:r>
          </w:p>
        </w:tc>
      </w:tr>
      <w:tr w:rsidR="00DD56C2" w:rsidRPr="001F6A05" w:rsidTr="00DD56C2">
        <w:tc>
          <w:tcPr>
            <w:tcW w:w="8081" w:type="dxa"/>
          </w:tcPr>
          <w:p w:rsidR="00DD56C2" w:rsidRPr="001F6A05" w:rsidRDefault="00DD56C2" w:rsidP="00DD56C2">
            <w:pPr>
              <w:pStyle w:val="2"/>
              <w:rPr>
                <w:bCs/>
                <w:i/>
                <w:color w:val="000000"/>
              </w:rPr>
            </w:pPr>
            <w:r w:rsidRPr="001F6A05">
              <w:rPr>
                <w:color w:val="000000"/>
              </w:rPr>
              <w:t>Зам. главы администрации по строительству, ЖКХ, ТЭК, транспорту и связи</w:t>
            </w:r>
          </w:p>
        </w:tc>
        <w:tc>
          <w:tcPr>
            <w:tcW w:w="2551" w:type="dxa"/>
            <w:shd w:val="clear" w:color="auto" w:fill="E5DFEC" w:themeFill="accent4" w:themeFillTint="33"/>
          </w:tcPr>
          <w:p w:rsidR="00DD56C2" w:rsidRPr="001F6A05" w:rsidRDefault="00DD56C2" w:rsidP="00DD56C2">
            <w:pPr>
              <w:jc w:val="center"/>
            </w:pPr>
            <w:r w:rsidRPr="001F6A05">
              <w:t>55-76-</w:t>
            </w:r>
            <w:r>
              <w:t>12</w:t>
            </w:r>
          </w:p>
        </w:tc>
      </w:tr>
      <w:tr w:rsidR="00DD56C2" w:rsidRPr="001F6A05" w:rsidTr="00DD56C2">
        <w:trPr>
          <w:trHeight w:val="501"/>
        </w:trPr>
        <w:tc>
          <w:tcPr>
            <w:tcW w:w="8081" w:type="dxa"/>
          </w:tcPr>
          <w:p w:rsidR="00DD56C2" w:rsidRPr="001F6A05" w:rsidRDefault="00DD56C2" w:rsidP="00DD56C2">
            <w:pPr>
              <w:pStyle w:val="2"/>
              <w:rPr>
                <w:bCs/>
                <w:i/>
                <w:color w:val="000000"/>
              </w:rPr>
            </w:pPr>
            <w:r w:rsidRPr="001F6A05">
              <w:rPr>
                <w:color w:val="000000"/>
              </w:rPr>
              <w:t>Заместитель главы администрации по социальной сфере</w:t>
            </w:r>
          </w:p>
        </w:tc>
        <w:tc>
          <w:tcPr>
            <w:tcW w:w="2551" w:type="dxa"/>
            <w:shd w:val="clear" w:color="auto" w:fill="E5DFEC" w:themeFill="accent4" w:themeFillTint="33"/>
          </w:tcPr>
          <w:p w:rsidR="00DD56C2" w:rsidRPr="001F6A05" w:rsidRDefault="00DD56C2" w:rsidP="00DD56C2">
            <w:pPr>
              <w:jc w:val="center"/>
            </w:pPr>
            <w:r w:rsidRPr="001F6A05">
              <w:t>55-76-16</w:t>
            </w:r>
          </w:p>
        </w:tc>
      </w:tr>
      <w:tr w:rsidR="00DD56C2" w:rsidRPr="001F6A05" w:rsidTr="00DD56C2">
        <w:trPr>
          <w:trHeight w:val="867"/>
        </w:trPr>
        <w:tc>
          <w:tcPr>
            <w:tcW w:w="8081" w:type="dxa"/>
          </w:tcPr>
          <w:p w:rsidR="00DD56C2" w:rsidRPr="001F6A05" w:rsidRDefault="00DD56C2" w:rsidP="00DD56C2">
            <w:pPr>
              <w:pStyle w:val="2"/>
              <w:rPr>
                <w:bCs/>
                <w:i/>
                <w:color w:val="000000"/>
              </w:rPr>
            </w:pPr>
            <w:r w:rsidRPr="001F6A05">
              <w:rPr>
                <w:color w:val="000000"/>
              </w:rPr>
              <w:t>Заместитель главы администрации по развитию агропромышленного комплекса и взаимодействию с органами местного самоуправления</w:t>
            </w:r>
          </w:p>
        </w:tc>
        <w:tc>
          <w:tcPr>
            <w:tcW w:w="2551" w:type="dxa"/>
            <w:shd w:val="clear" w:color="auto" w:fill="E5DFEC" w:themeFill="accent4" w:themeFillTint="33"/>
          </w:tcPr>
          <w:p w:rsidR="00DD56C2" w:rsidRPr="001F6A05" w:rsidRDefault="00DD56C2" w:rsidP="00DD56C2">
            <w:pPr>
              <w:jc w:val="center"/>
              <w:rPr>
                <w:b/>
                <w:i/>
                <w:color w:val="00B050"/>
              </w:rPr>
            </w:pPr>
            <w:r w:rsidRPr="001F6A05">
              <w:rPr>
                <w:bCs/>
              </w:rPr>
              <w:t>55-98-61</w:t>
            </w:r>
          </w:p>
        </w:tc>
      </w:tr>
      <w:tr w:rsidR="00DD56C2" w:rsidRPr="001F6A05" w:rsidTr="00DD56C2">
        <w:trPr>
          <w:trHeight w:val="383"/>
        </w:trPr>
        <w:tc>
          <w:tcPr>
            <w:tcW w:w="8081" w:type="dxa"/>
          </w:tcPr>
          <w:p w:rsidR="00DD56C2" w:rsidRPr="001F6A05" w:rsidRDefault="00DD56C2" w:rsidP="00DD56C2">
            <w:pPr>
              <w:rPr>
                <w:bCs/>
                <w:iCs/>
                <w:color w:val="000000"/>
              </w:rPr>
            </w:pPr>
            <w:r w:rsidRPr="001F6A05">
              <w:rPr>
                <w:bCs/>
                <w:iCs/>
                <w:color w:val="000000"/>
              </w:rPr>
              <w:t>Председатель комитета по земельным ресурсам</w:t>
            </w:r>
          </w:p>
        </w:tc>
        <w:tc>
          <w:tcPr>
            <w:tcW w:w="2551" w:type="dxa"/>
            <w:shd w:val="clear" w:color="auto" w:fill="E5DFEC" w:themeFill="accent4" w:themeFillTint="33"/>
          </w:tcPr>
          <w:p w:rsidR="00DD56C2" w:rsidRPr="001F6A05" w:rsidRDefault="00DD56C2" w:rsidP="00DD56C2">
            <w:pPr>
              <w:jc w:val="center"/>
            </w:pPr>
            <w:r w:rsidRPr="001F6A05">
              <w:t>56-89-30</w:t>
            </w:r>
          </w:p>
        </w:tc>
      </w:tr>
      <w:tr w:rsidR="00DD56C2" w:rsidRPr="001F6A05" w:rsidTr="00DD56C2">
        <w:trPr>
          <w:trHeight w:val="419"/>
        </w:trPr>
        <w:tc>
          <w:tcPr>
            <w:tcW w:w="8081" w:type="dxa"/>
          </w:tcPr>
          <w:p w:rsidR="00DD56C2" w:rsidRPr="001F6A05" w:rsidRDefault="00DD56C2" w:rsidP="00DD56C2">
            <w:pPr>
              <w:rPr>
                <w:bCs/>
                <w:iCs/>
                <w:color w:val="000000"/>
              </w:rPr>
            </w:pPr>
            <w:r w:rsidRPr="001F6A05">
              <w:rPr>
                <w:bCs/>
                <w:iCs/>
                <w:color w:val="000000"/>
              </w:rPr>
              <w:t>Председатель комитета по управлению имуществом</w:t>
            </w:r>
          </w:p>
        </w:tc>
        <w:tc>
          <w:tcPr>
            <w:tcW w:w="2551" w:type="dxa"/>
            <w:shd w:val="clear" w:color="auto" w:fill="E5DFEC" w:themeFill="accent4" w:themeFillTint="33"/>
          </w:tcPr>
          <w:p w:rsidR="00DD56C2" w:rsidRPr="001F6A05" w:rsidRDefault="00DD56C2" w:rsidP="00DD56C2">
            <w:pPr>
              <w:jc w:val="center"/>
            </w:pPr>
            <w:r w:rsidRPr="001F6A05">
              <w:t>56-82-14</w:t>
            </w:r>
          </w:p>
        </w:tc>
      </w:tr>
      <w:tr w:rsidR="00DD56C2" w:rsidRPr="001F6A05" w:rsidTr="00DD56C2">
        <w:tc>
          <w:tcPr>
            <w:tcW w:w="8081" w:type="dxa"/>
          </w:tcPr>
          <w:p w:rsidR="00DD56C2" w:rsidRPr="001F6A05" w:rsidRDefault="00DD56C2" w:rsidP="00DD56C2">
            <w:pPr>
              <w:rPr>
                <w:bCs/>
                <w:iCs/>
                <w:color w:val="000000"/>
              </w:rPr>
            </w:pPr>
            <w:r w:rsidRPr="001F6A05">
              <w:rPr>
                <w:bCs/>
                <w:iCs/>
                <w:color w:val="000000"/>
              </w:rPr>
              <w:t xml:space="preserve">Председатель комитета финансов </w:t>
            </w:r>
          </w:p>
        </w:tc>
        <w:tc>
          <w:tcPr>
            <w:tcW w:w="2551" w:type="dxa"/>
            <w:shd w:val="clear" w:color="auto" w:fill="E5DFEC" w:themeFill="accent4" w:themeFillTint="33"/>
          </w:tcPr>
          <w:p w:rsidR="00DD56C2" w:rsidRPr="001F6A05" w:rsidRDefault="00DD56C2" w:rsidP="00DD56C2">
            <w:pPr>
              <w:jc w:val="center"/>
              <w:rPr>
                <w:color w:val="000000"/>
              </w:rPr>
            </w:pPr>
            <w:r w:rsidRPr="001F6A05">
              <w:t>56-86-22</w:t>
            </w:r>
          </w:p>
        </w:tc>
      </w:tr>
      <w:tr w:rsidR="00DD56C2" w:rsidRPr="001F6A05" w:rsidTr="00DD56C2">
        <w:tc>
          <w:tcPr>
            <w:tcW w:w="8081" w:type="dxa"/>
          </w:tcPr>
          <w:p w:rsidR="00DD56C2" w:rsidRPr="001F6A05" w:rsidRDefault="00DD56C2" w:rsidP="00DD56C2">
            <w:pPr>
              <w:tabs>
                <w:tab w:val="left" w:pos="1698"/>
              </w:tabs>
              <w:rPr>
                <w:bCs/>
                <w:iCs/>
                <w:color w:val="000000"/>
              </w:rPr>
            </w:pPr>
            <w:r w:rsidRPr="001F6A05">
              <w:rPr>
                <w:bCs/>
                <w:iCs/>
                <w:color w:val="000000"/>
              </w:rPr>
              <w:lastRenderedPageBreak/>
              <w:t>Председатель комитета ЖКХ</w:t>
            </w:r>
            <w:r w:rsidRPr="001F6A05">
              <w:rPr>
                <w:bCs/>
                <w:i/>
                <w:color w:val="000000"/>
              </w:rPr>
              <w:t xml:space="preserve">, </w:t>
            </w:r>
            <w:r w:rsidRPr="001F6A05">
              <w:rPr>
                <w:bCs/>
                <w:iCs/>
                <w:color w:val="000000"/>
              </w:rPr>
              <w:t>ТЭК, транспорту и связи</w:t>
            </w:r>
          </w:p>
        </w:tc>
        <w:tc>
          <w:tcPr>
            <w:tcW w:w="2551" w:type="dxa"/>
            <w:tcBorders>
              <w:bottom w:val="single" w:sz="4" w:space="0" w:color="auto"/>
            </w:tcBorders>
            <w:shd w:val="clear" w:color="auto" w:fill="E5DFEC" w:themeFill="accent4" w:themeFillTint="33"/>
          </w:tcPr>
          <w:p w:rsidR="00DD56C2" w:rsidRPr="001F6A05" w:rsidRDefault="00DD56C2" w:rsidP="00DD56C2">
            <w:pPr>
              <w:jc w:val="center"/>
              <w:rPr>
                <w:color w:val="000000"/>
              </w:rPr>
            </w:pPr>
            <w:r w:rsidRPr="001F6A05">
              <w:rPr>
                <w:color w:val="000000"/>
              </w:rPr>
              <w:t>56-50-73</w:t>
            </w:r>
          </w:p>
        </w:tc>
      </w:tr>
      <w:tr w:rsidR="00DD56C2" w:rsidRPr="0033408B" w:rsidTr="00DD56C2">
        <w:tc>
          <w:tcPr>
            <w:tcW w:w="8081" w:type="dxa"/>
          </w:tcPr>
          <w:p w:rsidR="00DD56C2" w:rsidRPr="0033408B" w:rsidRDefault="00DD56C2" w:rsidP="00DD56C2">
            <w:pPr>
              <w:tabs>
                <w:tab w:val="left" w:pos="1698"/>
              </w:tabs>
              <w:rPr>
                <w:bCs/>
                <w:iCs/>
                <w:color w:val="000000"/>
              </w:rPr>
            </w:pPr>
            <w:r w:rsidRPr="0033408B">
              <w:rPr>
                <w:bCs/>
                <w:iCs/>
                <w:color w:val="000000"/>
              </w:rPr>
              <w:t>Председатель комитета по образованию и молодежной политике</w:t>
            </w:r>
          </w:p>
        </w:tc>
        <w:tc>
          <w:tcPr>
            <w:tcW w:w="2551" w:type="dxa"/>
            <w:shd w:val="clear" w:color="auto" w:fill="E5DFEC" w:themeFill="accent4" w:themeFillTint="33"/>
          </w:tcPr>
          <w:p w:rsidR="00DD56C2" w:rsidRPr="0033408B" w:rsidRDefault="00DD56C2" w:rsidP="00DD56C2">
            <w:pPr>
              <w:jc w:val="center"/>
              <w:rPr>
                <w:color w:val="000000"/>
              </w:rPr>
            </w:pPr>
            <w:r w:rsidRPr="0033408B">
              <w:rPr>
                <w:color w:val="000000"/>
              </w:rPr>
              <w:t>5</w:t>
            </w:r>
            <w:r>
              <w:rPr>
                <w:color w:val="000000"/>
              </w:rPr>
              <w:t>4</w:t>
            </w:r>
            <w:r w:rsidRPr="0033408B">
              <w:rPr>
                <w:color w:val="000000"/>
              </w:rPr>
              <w:t>-</w:t>
            </w:r>
            <w:r>
              <w:rPr>
                <w:color w:val="000000"/>
              </w:rPr>
              <w:t>44</w:t>
            </w:r>
            <w:r w:rsidRPr="0033408B">
              <w:rPr>
                <w:color w:val="000000"/>
              </w:rPr>
              <w:t>-</w:t>
            </w:r>
            <w:r>
              <w:rPr>
                <w:color w:val="000000"/>
              </w:rPr>
              <w:t>93</w:t>
            </w:r>
          </w:p>
        </w:tc>
      </w:tr>
      <w:tr w:rsidR="00DD56C2" w:rsidRPr="001F6A05" w:rsidTr="00DD56C2">
        <w:tc>
          <w:tcPr>
            <w:tcW w:w="8081" w:type="dxa"/>
          </w:tcPr>
          <w:p w:rsidR="00DD56C2" w:rsidRPr="0033408B" w:rsidRDefault="00DD56C2" w:rsidP="00DD56C2">
            <w:pPr>
              <w:tabs>
                <w:tab w:val="left" w:pos="1698"/>
              </w:tabs>
              <w:rPr>
                <w:bCs/>
                <w:iCs/>
                <w:color w:val="000000"/>
              </w:rPr>
            </w:pPr>
            <w:r w:rsidRPr="0033408B">
              <w:rPr>
                <w:bCs/>
                <w:iCs/>
                <w:color w:val="000000"/>
              </w:rPr>
              <w:t>Начальник управления культуры</w:t>
            </w:r>
          </w:p>
        </w:tc>
        <w:tc>
          <w:tcPr>
            <w:tcW w:w="2551" w:type="dxa"/>
            <w:shd w:val="clear" w:color="auto" w:fill="E5DFEC" w:themeFill="accent4" w:themeFillTint="33"/>
          </w:tcPr>
          <w:p w:rsidR="00DD56C2" w:rsidRPr="001F6A05" w:rsidRDefault="00DD56C2" w:rsidP="00DD56C2">
            <w:pPr>
              <w:jc w:val="center"/>
              <w:rPr>
                <w:color w:val="000000"/>
              </w:rPr>
            </w:pPr>
            <w:r w:rsidRPr="001F6A05">
              <w:rPr>
                <w:color w:val="000000"/>
              </w:rPr>
              <w:t>56-82-03</w:t>
            </w:r>
          </w:p>
        </w:tc>
      </w:tr>
      <w:tr w:rsidR="00DD56C2" w:rsidRPr="001F6A05" w:rsidTr="00DD56C2">
        <w:tc>
          <w:tcPr>
            <w:tcW w:w="8081" w:type="dxa"/>
          </w:tcPr>
          <w:p w:rsidR="00DD56C2" w:rsidRPr="0033408B" w:rsidRDefault="00DD56C2" w:rsidP="00DD56C2">
            <w:pPr>
              <w:tabs>
                <w:tab w:val="left" w:pos="1698"/>
              </w:tabs>
              <w:rPr>
                <w:bCs/>
                <w:iCs/>
                <w:color w:val="000000"/>
              </w:rPr>
            </w:pPr>
            <w:r w:rsidRPr="0033408B">
              <w:rPr>
                <w:bCs/>
                <w:iCs/>
                <w:color w:val="000000"/>
              </w:rPr>
              <w:t>Начальник управления по физкультуре и спорту</w:t>
            </w:r>
          </w:p>
        </w:tc>
        <w:tc>
          <w:tcPr>
            <w:tcW w:w="2551" w:type="dxa"/>
            <w:shd w:val="clear" w:color="auto" w:fill="E5DFEC" w:themeFill="accent4" w:themeFillTint="33"/>
          </w:tcPr>
          <w:p w:rsidR="00DD56C2" w:rsidRPr="001F6A05" w:rsidRDefault="00DD56C2" w:rsidP="00DD56C2">
            <w:pPr>
              <w:jc w:val="center"/>
              <w:rPr>
                <w:color w:val="000000"/>
              </w:rPr>
            </w:pPr>
            <w:r>
              <w:rPr>
                <w:color w:val="000000"/>
              </w:rPr>
              <w:t>75-49-78</w:t>
            </w:r>
          </w:p>
        </w:tc>
      </w:tr>
      <w:tr w:rsidR="00DD56C2" w:rsidRPr="001F6A05" w:rsidTr="00DD56C2">
        <w:tc>
          <w:tcPr>
            <w:tcW w:w="8081" w:type="dxa"/>
          </w:tcPr>
          <w:p w:rsidR="00DD56C2" w:rsidRPr="001F6A05" w:rsidRDefault="00DD56C2" w:rsidP="00DD56C2">
            <w:pPr>
              <w:tabs>
                <w:tab w:val="left" w:pos="1698"/>
              </w:tabs>
              <w:rPr>
                <w:bCs/>
                <w:iCs/>
                <w:color w:val="000000"/>
              </w:rPr>
            </w:pPr>
            <w:r w:rsidRPr="001F6A05">
              <w:rPr>
                <w:bCs/>
                <w:iCs/>
                <w:color w:val="000000"/>
              </w:rPr>
              <w:t>Начальник управления социальной защиты населения</w:t>
            </w:r>
          </w:p>
        </w:tc>
        <w:tc>
          <w:tcPr>
            <w:tcW w:w="2551" w:type="dxa"/>
            <w:shd w:val="clear" w:color="auto" w:fill="E5DFEC" w:themeFill="accent4" w:themeFillTint="33"/>
          </w:tcPr>
          <w:p w:rsidR="00DD56C2" w:rsidRPr="001F6A05" w:rsidRDefault="00DD56C2" w:rsidP="00DD56C2">
            <w:pPr>
              <w:jc w:val="center"/>
              <w:rPr>
                <w:color w:val="000000"/>
              </w:rPr>
            </w:pPr>
            <w:r w:rsidRPr="001F6A05">
              <w:rPr>
                <w:color w:val="000000"/>
              </w:rPr>
              <w:t>55-95-67</w:t>
            </w:r>
          </w:p>
        </w:tc>
      </w:tr>
      <w:tr w:rsidR="00DD56C2" w:rsidRPr="001F6A05" w:rsidTr="00DD56C2">
        <w:tc>
          <w:tcPr>
            <w:tcW w:w="8081" w:type="dxa"/>
          </w:tcPr>
          <w:p w:rsidR="00DD56C2" w:rsidRPr="001F6A05" w:rsidRDefault="00DD56C2" w:rsidP="00DD56C2">
            <w:pPr>
              <w:tabs>
                <w:tab w:val="left" w:pos="1698"/>
              </w:tabs>
              <w:rPr>
                <w:bCs/>
                <w:iCs/>
                <w:color w:val="000000"/>
              </w:rPr>
            </w:pPr>
            <w:r w:rsidRPr="001F6A05">
              <w:rPr>
                <w:bCs/>
                <w:iCs/>
                <w:color w:val="000000"/>
              </w:rPr>
              <w:t xml:space="preserve">Начальник управления обеспечения градостроительной </w:t>
            </w:r>
            <w:r>
              <w:rPr>
                <w:bCs/>
                <w:iCs/>
                <w:color w:val="000000"/>
              </w:rPr>
              <w:t>д</w:t>
            </w:r>
            <w:r w:rsidRPr="001F6A05">
              <w:rPr>
                <w:bCs/>
                <w:iCs/>
                <w:color w:val="000000"/>
              </w:rPr>
              <w:t>еятельности</w:t>
            </w:r>
          </w:p>
        </w:tc>
        <w:tc>
          <w:tcPr>
            <w:tcW w:w="2551" w:type="dxa"/>
            <w:shd w:val="clear" w:color="auto" w:fill="E5DFEC" w:themeFill="accent4" w:themeFillTint="33"/>
          </w:tcPr>
          <w:p w:rsidR="00DD56C2" w:rsidRPr="001F6A05" w:rsidRDefault="00DD56C2" w:rsidP="00DD56C2">
            <w:pPr>
              <w:jc w:val="center"/>
              <w:rPr>
                <w:color w:val="000000"/>
              </w:rPr>
            </w:pPr>
            <w:r w:rsidRPr="001F6A05">
              <w:rPr>
                <w:color w:val="000000"/>
              </w:rPr>
              <w:t>55-76-27</w:t>
            </w:r>
          </w:p>
        </w:tc>
      </w:tr>
      <w:tr w:rsidR="00DD56C2" w:rsidRPr="001F6A05" w:rsidTr="00DD56C2">
        <w:tc>
          <w:tcPr>
            <w:tcW w:w="8081" w:type="dxa"/>
          </w:tcPr>
          <w:p w:rsidR="00DD56C2" w:rsidRPr="001F6A05" w:rsidRDefault="00DD56C2" w:rsidP="00DD56C2">
            <w:pPr>
              <w:tabs>
                <w:tab w:val="left" w:pos="1698"/>
              </w:tabs>
              <w:rPr>
                <w:bCs/>
                <w:iCs/>
                <w:color w:val="000000"/>
              </w:rPr>
            </w:pPr>
            <w:r w:rsidRPr="001F6A05">
              <w:rPr>
                <w:bCs/>
                <w:iCs/>
                <w:color w:val="000000"/>
              </w:rPr>
              <w:t>Начальник управления ГО и ЧС</w:t>
            </w:r>
          </w:p>
        </w:tc>
        <w:tc>
          <w:tcPr>
            <w:tcW w:w="2551" w:type="dxa"/>
            <w:shd w:val="clear" w:color="auto" w:fill="E5DFEC" w:themeFill="accent4" w:themeFillTint="33"/>
          </w:tcPr>
          <w:p w:rsidR="00DD56C2" w:rsidRPr="001F6A05" w:rsidRDefault="00DD56C2" w:rsidP="00DD56C2">
            <w:pPr>
              <w:jc w:val="center"/>
              <w:rPr>
                <w:color w:val="000000"/>
              </w:rPr>
            </w:pPr>
            <w:r w:rsidRPr="001F6A05">
              <w:rPr>
                <w:color w:val="000000"/>
              </w:rPr>
              <w:t>55-76-28</w:t>
            </w:r>
          </w:p>
        </w:tc>
      </w:tr>
      <w:tr w:rsidR="00DD56C2" w:rsidRPr="001F6A05" w:rsidTr="00DD56C2">
        <w:trPr>
          <w:trHeight w:val="605"/>
        </w:trPr>
        <w:tc>
          <w:tcPr>
            <w:tcW w:w="10632" w:type="dxa"/>
            <w:gridSpan w:val="2"/>
            <w:shd w:val="clear" w:color="auto" w:fill="auto"/>
          </w:tcPr>
          <w:p w:rsidR="00DD56C2" w:rsidRPr="001F6A05" w:rsidRDefault="00DD56C2" w:rsidP="00DD56C2">
            <w:pPr>
              <w:spacing w:before="240"/>
              <w:jc w:val="center"/>
              <w:rPr>
                <w:b/>
                <w:color w:val="FF0000"/>
              </w:rPr>
            </w:pPr>
            <w:r w:rsidRPr="001F6A05">
              <w:rPr>
                <w:b/>
                <w:color w:val="FF0000"/>
              </w:rPr>
              <w:t>МО  город Энгельс</w:t>
            </w:r>
          </w:p>
        </w:tc>
      </w:tr>
      <w:tr w:rsidR="00DD56C2" w:rsidRPr="001F6A05" w:rsidTr="00DD56C2">
        <w:trPr>
          <w:trHeight w:val="309"/>
        </w:trPr>
        <w:tc>
          <w:tcPr>
            <w:tcW w:w="8081" w:type="dxa"/>
          </w:tcPr>
          <w:p w:rsidR="00DD56C2" w:rsidRPr="001F6A05" w:rsidRDefault="00DD56C2" w:rsidP="00DD56C2">
            <w:pPr>
              <w:pStyle w:val="2"/>
              <w:rPr>
                <w:bCs/>
                <w:i/>
                <w:iCs/>
                <w:color w:val="000000" w:themeColor="text1"/>
              </w:rPr>
            </w:pPr>
            <w:r w:rsidRPr="001F6A05">
              <w:rPr>
                <w:color w:val="000000"/>
              </w:rPr>
              <w:t>Глава МО г. Энгельс</w:t>
            </w:r>
          </w:p>
        </w:tc>
        <w:tc>
          <w:tcPr>
            <w:tcW w:w="2551" w:type="dxa"/>
            <w:shd w:val="clear" w:color="auto" w:fill="E5DFEC" w:themeFill="accent4" w:themeFillTint="33"/>
          </w:tcPr>
          <w:p w:rsidR="00DD56C2" w:rsidRPr="001F6A05" w:rsidRDefault="00DD56C2" w:rsidP="00DD56C2">
            <w:pPr>
              <w:jc w:val="center"/>
              <w:rPr>
                <w:b/>
                <w:i/>
                <w:color w:val="FF0000"/>
              </w:rPr>
            </w:pPr>
            <w:r w:rsidRPr="001F6A05">
              <w:t>56-89-83</w:t>
            </w:r>
          </w:p>
        </w:tc>
      </w:tr>
      <w:tr w:rsidR="00DD56C2" w:rsidRPr="001F6A05" w:rsidTr="00DD56C2">
        <w:trPr>
          <w:trHeight w:val="790"/>
        </w:trPr>
        <w:tc>
          <w:tcPr>
            <w:tcW w:w="8081" w:type="dxa"/>
            <w:tcBorders>
              <w:bottom w:val="single" w:sz="4" w:space="0" w:color="auto"/>
            </w:tcBorders>
          </w:tcPr>
          <w:p w:rsidR="00DD56C2" w:rsidRPr="001F6A05" w:rsidRDefault="00DD56C2" w:rsidP="00DD56C2">
            <w:pPr>
              <w:pStyle w:val="2"/>
              <w:rPr>
                <w:bCs/>
                <w:i/>
                <w:color w:val="000000"/>
              </w:rPr>
            </w:pPr>
            <w:r w:rsidRPr="001F6A05">
              <w:rPr>
                <w:color w:val="000000"/>
              </w:rPr>
              <w:t>Руководитель аппарата  Энгельсского городского Совета депутатов</w:t>
            </w:r>
          </w:p>
        </w:tc>
        <w:tc>
          <w:tcPr>
            <w:tcW w:w="2551" w:type="dxa"/>
            <w:tcBorders>
              <w:bottom w:val="single" w:sz="4" w:space="0" w:color="auto"/>
            </w:tcBorders>
            <w:shd w:val="clear" w:color="auto" w:fill="E5DFEC" w:themeFill="accent4" w:themeFillTint="33"/>
          </w:tcPr>
          <w:p w:rsidR="00DD56C2" w:rsidRPr="001F6A05" w:rsidRDefault="00DD56C2" w:rsidP="00DD56C2">
            <w:pPr>
              <w:jc w:val="center"/>
              <w:rPr>
                <w:b/>
                <w:bCs/>
                <w:color w:val="000000"/>
              </w:rPr>
            </w:pPr>
            <w:r w:rsidRPr="001F6A05">
              <w:t>56-50-70</w:t>
            </w:r>
          </w:p>
        </w:tc>
      </w:tr>
    </w:tbl>
    <w:p w:rsidR="0061110E" w:rsidRPr="001F6A05" w:rsidRDefault="0061110E" w:rsidP="0061110E">
      <w:pPr>
        <w:tabs>
          <w:tab w:val="left" w:pos="1440"/>
          <w:tab w:val="right" w:pos="9355"/>
        </w:tabs>
        <w:jc w:val="center"/>
        <w:rPr>
          <w:i/>
        </w:rPr>
      </w:pPr>
    </w:p>
    <w:p w:rsidR="0061110E" w:rsidRDefault="0061110E" w:rsidP="0061110E">
      <w:pPr>
        <w:widowControl w:val="0"/>
        <w:jc w:val="both"/>
        <w:rPr>
          <w:i/>
          <w:sz w:val="28"/>
          <w:szCs w:val="28"/>
          <w:u w:val="single"/>
        </w:rPr>
      </w:pPr>
    </w:p>
    <w:p w:rsidR="002B0841" w:rsidRDefault="002B0841" w:rsidP="00DE4726">
      <w:pPr>
        <w:pStyle w:val="af0"/>
        <w:tabs>
          <w:tab w:val="left" w:pos="1440"/>
          <w:tab w:val="right" w:pos="9355"/>
        </w:tabs>
        <w:spacing w:after="200" w:line="276" w:lineRule="auto"/>
        <w:ind w:left="0"/>
        <w:jc w:val="center"/>
      </w:pPr>
    </w:p>
    <w:p w:rsidR="00341C8E" w:rsidRDefault="00341C8E" w:rsidP="00DE4726">
      <w:pPr>
        <w:pStyle w:val="af0"/>
        <w:tabs>
          <w:tab w:val="left" w:pos="1440"/>
          <w:tab w:val="right" w:pos="9355"/>
        </w:tabs>
        <w:spacing w:after="200" w:line="276" w:lineRule="auto"/>
        <w:ind w:left="0"/>
        <w:jc w:val="center"/>
      </w:pPr>
    </w:p>
    <w:p w:rsidR="00341C8E" w:rsidRDefault="00341C8E" w:rsidP="00DE4726">
      <w:pPr>
        <w:pStyle w:val="af0"/>
        <w:tabs>
          <w:tab w:val="left" w:pos="1440"/>
          <w:tab w:val="right" w:pos="9355"/>
        </w:tabs>
        <w:spacing w:after="200" w:line="276" w:lineRule="auto"/>
        <w:ind w:left="0"/>
        <w:jc w:val="center"/>
      </w:pPr>
    </w:p>
    <w:p w:rsidR="002B0841" w:rsidRDefault="002B0841" w:rsidP="00DE4726">
      <w:pPr>
        <w:pStyle w:val="af0"/>
        <w:tabs>
          <w:tab w:val="left" w:pos="1440"/>
          <w:tab w:val="right" w:pos="9355"/>
        </w:tabs>
        <w:spacing w:after="200" w:line="276" w:lineRule="auto"/>
        <w:ind w:left="0"/>
        <w:jc w:val="center"/>
      </w:pPr>
    </w:p>
    <w:p w:rsidR="002B0841" w:rsidRDefault="002B0841" w:rsidP="00DE4726">
      <w:pPr>
        <w:pStyle w:val="af0"/>
        <w:tabs>
          <w:tab w:val="left" w:pos="1440"/>
          <w:tab w:val="right" w:pos="9355"/>
        </w:tabs>
        <w:spacing w:after="200" w:line="276" w:lineRule="auto"/>
        <w:ind w:left="0"/>
        <w:jc w:val="center"/>
      </w:pPr>
    </w:p>
    <w:p w:rsidR="00DE4726" w:rsidRPr="00CD4F7C" w:rsidRDefault="00DE4726" w:rsidP="00DE4726">
      <w:pPr>
        <w:widowControl w:val="0"/>
        <w:jc w:val="center"/>
        <w:rPr>
          <w:i/>
          <w:sz w:val="28"/>
          <w:szCs w:val="28"/>
          <w:u w:val="single"/>
        </w:rPr>
      </w:pPr>
      <w:r w:rsidRPr="00CD4F7C">
        <w:rPr>
          <w:i/>
          <w:sz w:val="28"/>
          <w:szCs w:val="28"/>
          <w:u w:val="single"/>
        </w:rPr>
        <w:t>Контактная информация для граждан:</w:t>
      </w:r>
    </w:p>
    <w:p w:rsidR="00DE4726" w:rsidRPr="00165F92" w:rsidRDefault="00DE4726" w:rsidP="00DE4726">
      <w:pPr>
        <w:widowControl w:val="0"/>
        <w:jc w:val="center"/>
        <w:rPr>
          <w:sz w:val="28"/>
          <w:szCs w:val="28"/>
        </w:rPr>
      </w:pPr>
      <w:r w:rsidRPr="00165F92">
        <w:rPr>
          <w:sz w:val="28"/>
          <w:szCs w:val="28"/>
        </w:rPr>
        <w:t>413100, Саратовская область, г. Энгельс, ул. Коммунистическая, д. 55</w:t>
      </w:r>
    </w:p>
    <w:p w:rsidR="00DE4726" w:rsidRPr="00DE4726" w:rsidRDefault="00DE4726" w:rsidP="00DE4726">
      <w:pPr>
        <w:widowControl w:val="0"/>
        <w:jc w:val="center"/>
        <w:rPr>
          <w:sz w:val="28"/>
          <w:szCs w:val="28"/>
        </w:rPr>
      </w:pPr>
      <w:r w:rsidRPr="00165F92">
        <w:rPr>
          <w:sz w:val="28"/>
          <w:szCs w:val="28"/>
        </w:rPr>
        <w:t>Факс</w:t>
      </w:r>
      <w:r w:rsidRPr="00DE4726">
        <w:rPr>
          <w:sz w:val="28"/>
          <w:szCs w:val="28"/>
        </w:rPr>
        <w:t xml:space="preserve"> (845-3) 56-88-60, </w:t>
      </w:r>
      <w:r w:rsidRPr="00165F92">
        <w:rPr>
          <w:sz w:val="28"/>
          <w:szCs w:val="28"/>
          <w:lang w:val="en-US"/>
        </w:rPr>
        <w:t>E</w:t>
      </w:r>
      <w:r w:rsidRPr="00DE4726">
        <w:rPr>
          <w:sz w:val="28"/>
          <w:szCs w:val="28"/>
        </w:rPr>
        <w:t>-</w:t>
      </w:r>
      <w:r w:rsidRPr="00165F92">
        <w:rPr>
          <w:sz w:val="28"/>
          <w:szCs w:val="28"/>
          <w:lang w:val="en-US"/>
        </w:rPr>
        <w:t>mail</w:t>
      </w:r>
      <w:r w:rsidRPr="00DE4726">
        <w:rPr>
          <w:sz w:val="28"/>
          <w:szCs w:val="28"/>
        </w:rPr>
        <w:t xml:space="preserve">: </w:t>
      </w:r>
      <w:hyperlink r:id="rId29" w:history="1">
        <w:r w:rsidRPr="00165F92">
          <w:rPr>
            <w:rStyle w:val="af6"/>
            <w:sz w:val="28"/>
            <w:szCs w:val="28"/>
            <w:lang w:val="en-US"/>
          </w:rPr>
          <w:t>komfin</w:t>
        </w:r>
        <w:r w:rsidRPr="00DE4726">
          <w:rPr>
            <w:rStyle w:val="af6"/>
            <w:sz w:val="28"/>
            <w:szCs w:val="28"/>
          </w:rPr>
          <w:t>-</w:t>
        </w:r>
        <w:r w:rsidRPr="00165F92">
          <w:rPr>
            <w:rStyle w:val="af6"/>
            <w:sz w:val="28"/>
            <w:szCs w:val="28"/>
            <w:lang w:val="en-US"/>
          </w:rPr>
          <w:t>engels</w:t>
        </w:r>
        <w:r w:rsidRPr="00DE4726">
          <w:rPr>
            <w:rStyle w:val="af6"/>
            <w:sz w:val="28"/>
            <w:szCs w:val="28"/>
          </w:rPr>
          <w:t>@</w:t>
        </w:r>
        <w:r w:rsidRPr="00165F92">
          <w:rPr>
            <w:rStyle w:val="af6"/>
            <w:sz w:val="28"/>
            <w:szCs w:val="28"/>
            <w:lang w:val="en-US"/>
          </w:rPr>
          <w:t>mail</w:t>
        </w:r>
        <w:r w:rsidRPr="00DE4726">
          <w:rPr>
            <w:rStyle w:val="af6"/>
            <w:sz w:val="28"/>
            <w:szCs w:val="28"/>
          </w:rPr>
          <w:t>.</w:t>
        </w:r>
        <w:r w:rsidRPr="00165F92">
          <w:rPr>
            <w:rStyle w:val="af6"/>
            <w:sz w:val="28"/>
            <w:szCs w:val="28"/>
            <w:lang w:val="en-US"/>
          </w:rPr>
          <w:t>ru</w:t>
        </w:r>
      </w:hyperlink>
      <w:r w:rsidRPr="00DE4726">
        <w:rPr>
          <w:sz w:val="28"/>
          <w:szCs w:val="28"/>
        </w:rPr>
        <w:t>.</w:t>
      </w:r>
    </w:p>
    <w:p w:rsidR="00DE4726" w:rsidRPr="00165F92" w:rsidRDefault="00DE4726" w:rsidP="00DE4726">
      <w:pPr>
        <w:widowControl w:val="0"/>
        <w:jc w:val="center"/>
        <w:rPr>
          <w:sz w:val="28"/>
          <w:szCs w:val="28"/>
        </w:rPr>
      </w:pPr>
      <w:r w:rsidRPr="00165F92">
        <w:rPr>
          <w:sz w:val="28"/>
          <w:szCs w:val="28"/>
        </w:rPr>
        <w:t>График работы с 8-30 до 17-30.</w:t>
      </w:r>
    </w:p>
    <w:p w:rsidR="00DE4726" w:rsidRPr="00757F7D" w:rsidRDefault="00DE4726" w:rsidP="00DE4726">
      <w:pPr>
        <w:tabs>
          <w:tab w:val="left" w:pos="1440"/>
          <w:tab w:val="right" w:pos="9355"/>
        </w:tabs>
        <w:jc w:val="center"/>
        <w:rPr>
          <w:i/>
        </w:rPr>
      </w:pPr>
      <w:r w:rsidRPr="00165F92">
        <w:rPr>
          <w:sz w:val="28"/>
          <w:szCs w:val="28"/>
        </w:rPr>
        <w:t>Тел. 56-86-22  Председатель Комитета финансов  администрации                          Энгельсского муниципального района - Лаврушин Дмитрий Борисович.</w:t>
      </w:r>
    </w:p>
    <w:p w:rsidR="00A06206" w:rsidRDefault="00A06206" w:rsidP="00DE4726">
      <w:pPr>
        <w:tabs>
          <w:tab w:val="left" w:pos="10206"/>
        </w:tabs>
        <w:spacing w:line="276" w:lineRule="auto"/>
        <w:jc w:val="center"/>
        <w:rPr>
          <w:bCs/>
          <w:sz w:val="22"/>
          <w:szCs w:val="22"/>
        </w:rPr>
      </w:pPr>
    </w:p>
    <w:p w:rsidR="008D3CEB" w:rsidRDefault="008D3CEB" w:rsidP="00D61ADD">
      <w:pPr>
        <w:tabs>
          <w:tab w:val="left" w:pos="10206"/>
        </w:tabs>
        <w:spacing w:line="276" w:lineRule="auto"/>
        <w:rPr>
          <w:bCs/>
          <w:sz w:val="22"/>
          <w:szCs w:val="22"/>
        </w:rPr>
      </w:pPr>
    </w:p>
    <w:p w:rsidR="00276E6A" w:rsidRDefault="00276E6A" w:rsidP="00D61ADD">
      <w:pPr>
        <w:tabs>
          <w:tab w:val="left" w:pos="10206"/>
        </w:tabs>
        <w:spacing w:line="276" w:lineRule="auto"/>
        <w:rPr>
          <w:bCs/>
          <w:sz w:val="22"/>
          <w:szCs w:val="22"/>
        </w:rPr>
      </w:pPr>
    </w:p>
    <w:p w:rsidR="00276E6A" w:rsidRDefault="00276E6A" w:rsidP="00D61ADD">
      <w:pPr>
        <w:tabs>
          <w:tab w:val="left" w:pos="10206"/>
        </w:tabs>
        <w:spacing w:line="276" w:lineRule="auto"/>
        <w:rPr>
          <w:bCs/>
          <w:sz w:val="22"/>
          <w:szCs w:val="22"/>
        </w:rPr>
      </w:pPr>
    </w:p>
    <w:p w:rsidR="00815214" w:rsidRDefault="00815214" w:rsidP="00D61ADD">
      <w:pPr>
        <w:tabs>
          <w:tab w:val="left" w:pos="10206"/>
        </w:tabs>
        <w:spacing w:line="276" w:lineRule="auto"/>
        <w:rPr>
          <w:bCs/>
          <w:sz w:val="16"/>
          <w:szCs w:val="16"/>
        </w:rPr>
      </w:pPr>
    </w:p>
    <w:p w:rsidR="00815214" w:rsidRDefault="00815214" w:rsidP="00D61ADD">
      <w:pPr>
        <w:tabs>
          <w:tab w:val="left" w:pos="10206"/>
        </w:tabs>
        <w:spacing w:line="276" w:lineRule="auto"/>
        <w:rPr>
          <w:bCs/>
          <w:sz w:val="16"/>
          <w:szCs w:val="16"/>
        </w:rPr>
      </w:pPr>
    </w:p>
    <w:p w:rsidR="00815214" w:rsidRDefault="00815214" w:rsidP="00D61ADD">
      <w:pPr>
        <w:tabs>
          <w:tab w:val="left" w:pos="10206"/>
        </w:tabs>
        <w:spacing w:line="276" w:lineRule="auto"/>
        <w:rPr>
          <w:bCs/>
          <w:sz w:val="16"/>
          <w:szCs w:val="16"/>
        </w:rPr>
      </w:pPr>
      <w:bookmarkStart w:id="13" w:name="_GoBack"/>
      <w:bookmarkEnd w:id="13"/>
    </w:p>
    <w:p w:rsidR="00815214" w:rsidRDefault="00815214" w:rsidP="00D61ADD">
      <w:pPr>
        <w:tabs>
          <w:tab w:val="left" w:pos="10206"/>
        </w:tabs>
        <w:spacing w:line="276" w:lineRule="auto"/>
        <w:rPr>
          <w:bCs/>
          <w:sz w:val="16"/>
          <w:szCs w:val="16"/>
        </w:rPr>
      </w:pPr>
    </w:p>
    <w:sectPr w:rsidR="00815214" w:rsidSect="00D608BE">
      <w:headerReference w:type="even" r:id="rId30"/>
      <w:headerReference w:type="default" r:id="rId31"/>
      <w:footerReference w:type="even" r:id="rId32"/>
      <w:pgSz w:w="11906" w:h="16838" w:code="9"/>
      <w:pgMar w:top="284" w:right="566" w:bottom="568"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6C2" w:rsidRDefault="00DD56C2">
      <w:r>
        <w:separator/>
      </w:r>
    </w:p>
  </w:endnote>
  <w:endnote w:type="continuationSeparator" w:id="0">
    <w:p w:rsidR="00DD56C2" w:rsidRDefault="00DD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C2" w:rsidRDefault="00DD56C2">
    <w:pPr>
      <w:pStyle w:val="a3"/>
      <w:framePr w:wrap="around" w:vAnchor="text" w:hAnchor="margin" w:xAlign="right" w:y="1"/>
      <w:rPr>
        <w:rStyle w:val="a4"/>
        <w:sz w:val="15"/>
        <w:szCs w:val="15"/>
      </w:rPr>
    </w:pPr>
    <w:r>
      <w:rPr>
        <w:rStyle w:val="a4"/>
        <w:sz w:val="15"/>
        <w:szCs w:val="15"/>
      </w:rPr>
      <w:fldChar w:fldCharType="begin"/>
    </w:r>
    <w:r>
      <w:rPr>
        <w:rStyle w:val="a4"/>
        <w:sz w:val="15"/>
        <w:szCs w:val="15"/>
      </w:rPr>
      <w:instrText xml:space="preserve">PAGE  </w:instrText>
    </w:r>
    <w:r>
      <w:rPr>
        <w:rStyle w:val="a4"/>
        <w:sz w:val="15"/>
        <w:szCs w:val="15"/>
      </w:rPr>
      <w:fldChar w:fldCharType="end"/>
    </w:r>
  </w:p>
  <w:p w:rsidR="00DD56C2" w:rsidRDefault="00DD56C2">
    <w:pPr>
      <w:pStyle w:val="a3"/>
      <w:ind w:right="360"/>
      <w:rPr>
        <w:sz w:val="15"/>
        <w:szCs w:val="15"/>
      </w:rPr>
    </w:pPr>
  </w:p>
  <w:p w:rsidR="00DD56C2" w:rsidRDefault="00DD56C2">
    <w:pPr>
      <w:rPr>
        <w:sz w:val="15"/>
        <w:szCs w:val="15"/>
      </w:rPr>
    </w:pPr>
  </w:p>
  <w:p w:rsidR="00DD56C2" w:rsidRDefault="00DD56C2">
    <w:pP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6C2" w:rsidRDefault="00DD56C2">
      <w:r>
        <w:separator/>
      </w:r>
    </w:p>
  </w:footnote>
  <w:footnote w:type="continuationSeparator" w:id="0">
    <w:p w:rsidR="00DD56C2" w:rsidRDefault="00DD5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C2" w:rsidRDefault="00DD56C2">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D56C2" w:rsidRDefault="00DD56C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82175"/>
      <w:docPartObj>
        <w:docPartGallery w:val="Page Numbers (Top of Page)"/>
        <w:docPartUnique/>
      </w:docPartObj>
    </w:sdtPr>
    <w:sdtEndPr>
      <w:rPr>
        <w:sz w:val="16"/>
        <w:szCs w:val="16"/>
      </w:rPr>
    </w:sdtEndPr>
    <w:sdtContent>
      <w:p w:rsidR="00DD56C2" w:rsidRPr="000D1EA8" w:rsidRDefault="00DD56C2">
        <w:pPr>
          <w:pStyle w:val="a6"/>
          <w:jc w:val="right"/>
          <w:rPr>
            <w:sz w:val="16"/>
            <w:szCs w:val="16"/>
          </w:rPr>
        </w:pPr>
        <w:r w:rsidRPr="000D1EA8">
          <w:rPr>
            <w:sz w:val="16"/>
            <w:szCs w:val="16"/>
          </w:rPr>
          <w:fldChar w:fldCharType="begin"/>
        </w:r>
        <w:r w:rsidRPr="000D1EA8">
          <w:rPr>
            <w:sz w:val="16"/>
            <w:szCs w:val="16"/>
          </w:rPr>
          <w:instrText xml:space="preserve"> PAGE   \* MERGEFORMAT </w:instrText>
        </w:r>
        <w:r w:rsidRPr="000D1EA8">
          <w:rPr>
            <w:sz w:val="16"/>
            <w:szCs w:val="16"/>
          </w:rPr>
          <w:fldChar w:fldCharType="separate"/>
        </w:r>
        <w:r w:rsidR="00856D40">
          <w:rPr>
            <w:noProof/>
            <w:sz w:val="16"/>
            <w:szCs w:val="16"/>
          </w:rPr>
          <w:t>17</w:t>
        </w:r>
        <w:r w:rsidRPr="000D1EA8">
          <w:rPr>
            <w:sz w:val="16"/>
            <w:szCs w:val="16"/>
          </w:rPr>
          <w:fldChar w:fldCharType="end"/>
        </w:r>
      </w:p>
    </w:sdtContent>
  </w:sdt>
  <w:p w:rsidR="00DD56C2" w:rsidRDefault="00DD56C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F12"/>
    <w:multiLevelType w:val="hybridMultilevel"/>
    <w:tmpl w:val="8E3C015A"/>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8321AA"/>
    <w:multiLevelType w:val="hybridMultilevel"/>
    <w:tmpl w:val="8CD2DF20"/>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0A994CE5"/>
    <w:multiLevelType w:val="hybridMultilevel"/>
    <w:tmpl w:val="5030C2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584FAA"/>
    <w:multiLevelType w:val="hybridMultilevel"/>
    <w:tmpl w:val="06B8015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BB2586"/>
    <w:multiLevelType w:val="hybridMultilevel"/>
    <w:tmpl w:val="ED3A8F16"/>
    <w:lvl w:ilvl="0" w:tplc="6F021150">
      <w:start w:val="1"/>
      <w:numFmt w:val="decimal"/>
      <w:lvlText w:val="%1."/>
      <w:lvlJc w:val="left"/>
      <w:pPr>
        <w:tabs>
          <w:tab w:val="num" w:pos="644"/>
        </w:tabs>
        <w:ind w:left="454" w:hanging="17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D044C72"/>
    <w:multiLevelType w:val="hybridMultilevel"/>
    <w:tmpl w:val="0DFAA31E"/>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6">
    <w:nsid w:val="1E6E0661"/>
    <w:multiLevelType w:val="hybridMultilevel"/>
    <w:tmpl w:val="EFB0C7E2"/>
    <w:lvl w:ilvl="0" w:tplc="DCA65F14">
      <w:start w:val="1"/>
      <w:numFmt w:val="bullet"/>
      <w:lvlText w:val="•"/>
      <w:lvlJc w:val="left"/>
      <w:pPr>
        <w:tabs>
          <w:tab w:val="num" w:pos="720"/>
        </w:tabs>
        <w:ind w:left="720" w:hanging="360"/>
      </w:pPr>
      <w:rPr>
        <w:rFonts w:ascii="Times New Roman" w:hAnsi="Times New Roman" w:hint="default"/>
      </w:rPr>
    </w:lvl>
    <w:lvl w:ilvl="1" w:tplc="EFB23B0A" w:tentative="1">
      <w:start w:val="1"/>
      <w:numFmt w:val="bullet"/>
      <w:lvlText w:val="•"/>
      <w:lvlJc w:val="left"/>
      <w:pPr>
        <w:tabs>
          <w:tab w:val="num" w:pos="1440"/>
        </w:tabs>
        <w:ind w:left="1440" w:hanging="360"/>
      </w:pPr>
      <w:rPr>
        <w:rFonts w:ascii="Times New Roman" w:hAnsi="Times New Roman" w:hint="default"/>
      </w:rPr>
    </w:lvl>
    <w:lvl w:ilvl="2" w:tplc="7A58E2E8" w:tentative="1">
      <w:start w:val="1"/>
      <w:numFmt w:val="bullet"/>
      <w:lvlText w:val="•"/>
      <w:lvlJc w:val="left"/>
      <w:pPr>
        <w:tabs>
          <w:tab w:val="num" w:pos="2160"/>
        </w:tabs>
        <w:ind w:left="2160" w:hanging="360"/>
      </w:pPr>
      <w:rPr>
        <w:rFonts w:ascii="Times New Roman" w:hAnsi="Times New Roman" w:hint="default"/>
      </w:rPr>
    </w:lvl>
    <w:lvl w:ilvl="3" w:tplc="96387356" w:tentative="1">
      <w:start w:val="1"/>
      <w:numFmt w:val="bullet"/>
      <w:lvlText w:val="•"/>
      <w:lvlJc w:val="left"/>
      <w:pPr>
        <w:tabs>
          <w:tab w:val="num" w:pos="2880"/>
        </w:tabs>
        <w:ind w:left="2880" w:hanging="360"/>
      </w:pPr>
      <w:rPr>
        <w:rFonts w:ascii="Times New Roman" w:hAnsi="Times New Roman" w:hint="default"/>
      </w:rPr>
    </w:lvl>
    <w:lvl w:ilvl="4" w:tplc="06E256A2" w:tentative="1">
      <w:start w:val="1"/>
      <w:numFmt w:val="bullet"/>
      <w:lvlText w:val="•"/>
      <w:lvlJc w:val="left"/>
      <w:pPr>
        <w:tabs>
          <w:tab w:val="num" w:pos="3600"/>
        </w:tabs>
        <w:ind w:left="3600" w:hanging="360"/>
      </w:pPr>
      <w:rPr>
        <w:rFonts w:ascii="Times New Roman" w:hAnsi="Times New Roman" w:hint="default"/>
      </w:rPr>
    </w:lvl>
    <w:lvl w:ilvl="5" w:tplc="16808EC2" w:tentative="1">
      <w:start w:val="1"/>
      <w:numFmt w:val="bullet"/>
      <w:lvlText w:val="•"/>
      <w:lvlJc w:val="left"/>
      <w:pPr>
        <w:tabs>
          <w:tab w:val="num" w:pos="4320"/>
        </w:tabs>
        <w:ind w:left="4320" w:hanging="360"/>
      </w:pPr>
      <w:rPr>
        <w:rFonts w:ascii="Times New Roman" w:hAnsi="Times New Roman" w:hint="default"/>
      </w:rPr>
    </w:lvl>
    <w:lvl w:ilvl="6" w:tplc="540E17D2" w:tentative="1">
      <w:start w:val="1"/>
      <w:numFmt w:val="bullet"/>
      <w:lvlText w:val="•"/>
      <w:lvlJc w:val="left"/>
      <w:pPr>
        <w:tabs>
          <w:tab w:val="num" w:pos="5040"/>
        </w:tabs>
        <w:ind w:left="5040" w:hanging="360"/>
      </w:pPr>
      <w:rPr>
        <w:rFonts w:ascii="Times New Roman" w:hAnsi="Times New Roman" w:hint="default"/>
      </w:rPr>
    </w:lvl>
    <w:lvl w:ilvl="7" w:tplc="1514FB44" w:tentative="1">
      <w:start w:val="1"/>
      <w:numFmt w:val="bullet"/>
      <w:lvlText w:val="•"/>
      <w:lvlJc w:val="left"/>
      <w:pPr>
        <w:tabs>
          <w:tab w:val="num" w:pos="5760"/>
        </w:tabs>
        <w:ind w:left="5760" w:hanging="360"/>
      </w:pPr>
      <w:rPr>
        <w:rFonts w:ascii="Times New Roman" w:hAnsi="Times New Roman" w:hint="default"/>
      </w:rPr>
    </w:lvl>
    <w:lvl w:ilvl="8" w:tplc="FAF88F1C" w:tentative="1">
      <w:start w:val="1"/>
      <w:numFmt w:val="bullet"/>
      <w:lvlText w:val="•"/>
      <w:lvlJc w:val="left"/>
      <w:pPr>
        <w:tabs>
          <w:tab w:val="num" w:pos="6480"/>
        </w:tabs>
        <w:ind w:left="6480" w:hanging="360"/>
      </w:pPr>
      <w:rPr>
        <w:rFonts w:ascii="Times New Roman" w:hAnsi="Times New Roman" w:hint="default"/>
      </w:rPr>
    </w:lvl>
  </w:abstractNum>
  <w:abstractNum w:abstractNumId="7">
    <w:nsid w:val="20407E6A"/>
    <w:multiLevelType w:val="hybridMultilevel"/>
    <w:tmpl w:val="DE0E4B7A"/>
    <w:lvl w:ilvl="0" w:tplc="8EB8AE9A">
      <w:numFmt w:val="bullet"/>
      <w:lvlText w:val="-"/>
      <w:lvlJc w:val="left"/>
      <w:pPr>
        <w:tabs>
          <w:tab w:val="num" w:pos="1755"/>
        </w:tabs>
        <w:ind w:left="1755" w:hanging="85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EA243DE"/>
    <w:multiLevelType w:val="hybridMultilevel"/>
    <w:tmpl w:val="A50672DE"/>
    <w:lvl w:ilvl="0" w:tplc="72E6507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9">
    <w:nsid w:val="3A255E99"/>
    <w:multiLevelType w:val="hybridMultilevel"/>
    <w:tmpl w:val="F7CE3D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325CE3"/>
    <w:multiLevelType w:val="hybridMultilevel"/>
    <w:tmpl w:val="60FAC506"/>
    <w:lvl w:ilvl="0" w:tplc="A7AABD2A">
      <w:numFmt w:val="bullet"/>
      <w:lvlText w:val="-"/>
      <w:lvlJc w:val="left"/>
      <w:pPr>
        <w:tabs>
          <w:tab w:val="num" w:pos="720"/>
        </w:tabs>
        <w:ind w:left="720" w:hanging="360"/>
      </w:pPr>
      <w:rPr>
        <w:rFonts w:ascii="Times New Roman" w:eastAsia="Times New Roman" w:hAnsi="Times New Roman" w:cs="Times New Roman" w:hint="default"/>
      </w:rPr>
    </w:lvl>
    <w:lvl w:ilvl="1" w:tplc="641AA84C">
      <w:start w:val="1"/>
      <w:numFmt w:val="decimal"/>
      <w:lvlText w:val="%2."/>
      <w:lvlJc w:val="left"/>
      <w:pPr>
        <w:tabs>
          <w:tab w:val="num" w:pos="1440"/>
        </w:tabs>
        <w:ind w:left="1440" w:hanging="360"/>
      </w:pPr>
    </w:lvl>
    <w:lvl w:ilvl="2" w:tplc="01FA18AC">
      <w:start w:val="1"/>
      <w:numFmt w:val="decimal"/>
      <w:lvlText w:val="%3."/>
      <w:lvlJc w:val="left"/>
      <w:pPr>
        <w:tabs>
          <w:tab w:val="num" w:pos="2160"/>
        </w:tabs>
        <w:ind w:left="2160" w:hanging="360"/>
      </w:pPr>
    </w:lvl>
    <w:lvl w:ilvl="3" w:tplc="066CA40A">
      <w:start w:val="1"/>
      <w:numFmt w:val="decimal"/>
      <w:lvlText w:val="%4."/>
      <w:lvlJc w:val="left"/>
      <w:pPr>
        <w:tabs>
          <w:tab w:val="num" w:pos="2880"/>
        </w:tabs>
        <w:ind w:left="2880" w:hanging="360"/>
      </w:pPr>
    </w:lvl>
    <w:lvl w:ilvl="4" w:tplc="81D0A70E">
      <w:start w:val="1"/>
      <w:numFmt w:val="decimal"/>
      <w:lvlText w:val="%5."/>
      <w:lvlJc w:val="left"/>
      <w:pPr>
        <w:tabs>
          <w:tab w:val="num" w:pos="3600"/>
        </w:tabs>
        <w:ind w:left="3600" w:hanging="360"/>
      </w:pPr>
    </w:lvl>
    <w:lvl w:ilvl="5" w:tplc="57F6CB88">
      <w:start w:val="1"/>
      <w:numFmt w:val="decimal"/>
      <w:lvlText w:val="%6."/>
      <w:lvlJc w:val="left"/>
      <w:pPr>
        <w:tabs>
          <w:tab w:val="num" w:pos="4320"/>
        </w:tabs>
        <w:ind w:left="4320" w:hanging="360"/>
      </w:pPr>
    </w:lvl>
    <w:lvl w:ilvl="6" w:tplc="D0446D6C">
      <w:start w:val="1"/>
      <w:numFmt w:val="decimal"/>
      <w:lvlText w:val="%7."/>
      <w:lvlJc w:val="left"/>
      <w:pPr>
        <w:tabs>
          <w:tab w:val="num" w:pos="5040"/>
        </w:tabs>
        <w:ind w:left="5040" w:hanging="360"/>
      </w:pPr>
    </w:lvl>
    <w:lvl w:ilvl="7" w:tplc="3C48F704">
      <w:start w:val="1"/>
      <w:numFmt w:val="decimal"/>
      <w:lvlText w:val="%8."/>
      <w:lvlJc w:val="left"/>
      <w:pPr>
        <w:tabs>
          <w:tab w:val="num" w:pos="5760"/>
        </w:tabs>
        <w:ind w:left="5760" w:hanging="360"/>
      </w:pPr>
    </w:lvl>
    <w:lvl w:ilvl="8" w:tplc="FC668268">
      <w:start w:val="1"/>
      <w:numFmt w:val="decimal"/>
      <w:lvlText w:val="%9."/>
      <w:lvlJc w:val="left"/>
      <w:pPr>
        <w:tabs>
          <w:tab w:val="num" w:pos="6480"/>
        </w:tabs>
        <w:ind w:left="6480" w:hanging="360"/>
      </w:pPr>
    </w:lvl>
  </w:abstractNum>
  <w:abstractNum w:abstractNumId="11">
    <w:nsid w:val="4E9E592C"/>
    <w:multiLevelType w:val="hybridMultilevel"/>
    <w:tmpl w:val="86D2993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5130EE8"/>
    <w:multiLevelType w:val="hybridMultilevel"/>
    <w:tmpl w:val="FFB8BA64"/>
    <w:lvl w:ilvl="0" w:tplc="4438764C">
      <w:start w:val="1"/>
      <w:numFmt w:val="bullet"/>
      <w:lvlText w:val="•"/>
      <w:lvlJc w:val="left"/>
      <w:pPr>
        <w:tabs>
          <w:tab w:val="num" w:pos="720"/>
        </w:tabs>
        <w:ind w:left="720" w:hanging="360"/>
      </w:pPr>
      <w:rPr>
        <w:rFonts w:ascii="Times New Roman" w:hAnsi="Times New Roman" w:hint="default"/>
      </w:rPr>
    </w:lvl>
    <w:lvl w:ilvl="1" w:tplc="A694F57A" w:tentative="1">
      <w:start w:val="1"/>
      <w:numFmt w:val="bullet"/>
      <w:lvlText w:val="•"/>
      <w:lvlJc w:val="left"/>
      <w:pPr>
        <w:tabs>
          <w:tab w:val="num" w:pos="1440"/>
        </w:tabs>
        <w:ind w:left="1440" w:hanging="360"/>
      </w:pPr>
      <w:rPr>
        <w:rFonts w:ascii="Times New Roman" w:hAnsi="Times New Roman" w:hint="default"/>
      </w:rPr>
    </w:lvl>
    <w:lvl w:ilvl="2" w:tplc="F9DAC714" w:tentative="1">
      <w:start w:val="1"/>
      <w:numFmt w:val="bullet"/>
      <w:lvlText w:val="•"/>
      <w:lvlJc w:val="left"/>
      <w:pPr>
        <w:tabs>
          <w:tab w:val="num" w:pos="2160"/>
        </w:tabs>
        <w:ind w:left="2160" w:hanging="360"/>
      </w:pPr>
      <w:rPr>
        <w:rFonts w:ascii="Times New Roman" w:hAnsi="Times New Roman" w:hint="default"/>
      </w:rPr>
    </w:lvl>
    <w:lvl w:ilvl="3" w:tplc="F3B2A0B2" w:tentative="1">
      <w:start w:val="1"/>
      <w:numFmt w:val="bullet"/>
      <w:lvlText w:val="•"/>
      <w:lvlJc w:val="left"/>
      <w:pPr>
        <w:tabs>
          <w:tab w:val="num" w:pos="2880"/>
        </w:tabs>
        <w:ind w:left="2880" w:hanging="360"/>
      </w:pPr>
      <w:rPr>
        <w:rFonts w:ascii="Times New Roman" w:hAnsi="Times New Roman" w:hint="default"/>
      </w:rPr>
    </w:lvl>
    <w:lvl w:ilvl="4" w:tplc="6614775A" w:tentative="1">
      <w:start w:val="1"/>
      <w:numFmt w:val="bullet"/>
      <w:lvlText w:val="•"/>
      <w:lvlJc w:val="left"/>
      <w:pPr>
        <w:tabs>
          <w:tab w:val="num" w:pos="3600"/>
        </w:tabs>
        <w:ind w:left="3600" w:hanging="360"/>
      </w:pPr>
      <w:rPr>
        <w:rFonts w:ascii="Times New Roman" w:hAnsi="Times New Roman" w:hint="default"/>
      </w:rPr>
    </w:lvl>
    <w:lvl w:ilvl="5" w:tplc="1B223F9A" w:tentative="1">
      <w:start w:val="1"/>
      <w:numFmt w:val="bullet"/>
      <w:lvlText w:val="•"/>
      <w:lvlJc w:val="left"/>
      <w:pPr>
        <w:tabs>
          <w:tab w:val="num" w:pos="4320"/>
        </w:tabs>
        <w:ind w:left="4320" w:hanging="360"/>
      </w:pPr>
      <w:rPr>
        <w:rFonts w:ascii="Times New Roman" w:hAnsi="Times New Roman" w:hint="default"/>
      </w:rPr>
    </w:lvl>
    <w:lvl w:ilvl="6" w:tplc="5E704F14" w:tentative="1">
      <w:start w:val="1"/>
      <w:numFmt w:val="bullet"/>
      <w:lvlText w:val="•"/>
      <w:lvlJc w:val="left"/>
      <w:pPr>
        <w:tabs>
          <w:tab w:val="num" w:pos="5040"/>
        </w:tabs>
        <w:ind w:left="5040" w:hanging="360"/>
      </w:pPr>
      <w:rPr>
        <w:rFonts w:ascii="Times New Roman" w:hAnsi="Times New Roman" w:hint="default"/>
      </w:rPr>
    </w:lvl>
    <w:lvl w:ilvl="7" w:tplc="08864244" w:tentative="1">
      <w:start w:val="1"/>
      <w:numFmt w:val="bullet"/>
      <w:lvlText w:val="•"/>
      <w:lvlJc w:val="left"/>
      <w:pPr>
        <w:tabs>
          <w:tab w:val="num" w:pos="5760"/>
        </w:tabs>
        <w:ind w:left="5760" w:hanging="360"/>
      </w:pPr>
      <w:rPr>
        <w:rFonts w:ascii="Times New Roman" w:hAnsi="Times New Roman" w:hint="default"/>
      </w:rPr>
    </w:lvl>
    <w:lvl w:ilvl="8" w:tplc="792E5DD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DD91021"/>
    <w:multiLevelType w:val="hybridMultilevel"/>
    <w:tmpl w:val="BEC886D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6C3A4803"/>
    <w:multiLevelType w:val="hybridMultilevel"/>
    <w:tmpl w:val="9ADC5E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C971C2F"/>
    <w:multiLevelType w:val="hybridMultilevel"/>
    <w:tmpl w:val="57B2BAAA"/>
    <w:lvl w:ilvl="0" w:tplc="B1F213A8">
      <w:start w:val="2003"/>
      <w:numFmt w:val="bullet"/>
      <w:lvlText w:val="-"/>
      <w:lvlJc w:val="left"/>
      <w:pPr>
        <w:tabs>
          <w:tab w:val="num" w:pos="1260"/>
        </w:tabs>
        <w:ind w:left="1260" w:hanging="360"/>
      </w:pPr>
      <w:rPr>
        <w:rFonts w:ascii="Times New Roman" w:eastAsia="Times New Roman" w:hAnsi="Times New Roman" w:cs="Times New Roman" w:hint="default"/>
      </w:rPr>
    </w:lvl>
    <w:lvl w:ilvl="1" w:tplc="6FD6E79A">
      <w:start w:val="1"/>
      <w:numFmt w:val="decimal"/>
      <w:lvlText w:val="%2."/>
      <w:lvlJc w:val="left"/>
      <w:pPr>
        <w:tabs>
          <w:tab w:val="num" w:pos="1440"/>
        </w:tabs>
        <w:ind w:left="1440" w:hanging="360"/>
      </w:pPr>
    </w:lvl>
    <w:lvl w:ilvl="2" w:tplc="8A067B70">
      <w:start w:val="1"/>
      <w:numFmt w:val="decimal"/>
      <w:lvlText w:val="%3."/>
      <w:lvlJc w:val="left"/>
      <w:pPr>
        <w:tabs>
          <w:tab w:val="num" w:pos="2160"/>
        </w:tabs>
        <w:ind w:left="2160" w:hanging="360"/>
      </w:pPr>
    </w:lvl>
    <w:lvl w:ilvl="3" w:tplc="0ABC4BCA">
      <w:start w:val="1"/>
      <w:numFmt w:val="decimal"/>
      <w:lvlText w:val="%4."/>
      <w:lvlJc w:val="left"/>
      <w:pPr>
        <w:tabs>
          <w:tab w:val="num" w:pos="2880"/>
        </w:tabs>
        <w:ind w:left="2880" w:hanging="360"/>
      </w:pPr>
    </w:lvl>
    <w:lvl w:ilvl="4" w:tplc="04904258">
      <w:start w:val="1"/>
      <w:numFmt w:val="decimal"/>
      <w:lvlText w:val="%5."/>
      <w:lvlJc w:val="left"/>
      <w:pPr>
        <w:tabs>
          <w:tab w:val="num" w:pos="3600"/>
        </w:tabs>
        <w:ind w:left="3600" w:hanging="360"/>
      </w:pPr>
    </w:lvl>
    <w:lvl w:ilvl="5" w:tplc="87564ED6">
      <w:start w:val="1"/>
      <w:numFmt w:val="decimal"/>
      <w:lvlText w:val="%6."/>
      <w:lvlJc w:val="left"/>
      <w:pPr>
        <w:tabs>
          <w:tab w:val="num" w:pos="4320"/>
        </w:tabs>
        <w:ind w:left="4320" w:hanging="360"/>
      </w:pPr>
    </w:lvl>
    <w:lvl w:ilvl="6" w:tplc="C5AE45F4">
      <w:start w:val="1"/>
      <w:numFmt w:val="decimal"/>
      <w:lvlText w:val="%7."/>
      <w:lvlJc w:val="left"/>
      <w:pPr>
        <w:tabs>
          <w:tab w:val="num" w:pos="5040"/>
        </w:tabs>
        <w:ind w:left="5040" w:hanging="360"/>
      </w:pPr>
    </w:lvl>
    <w:lvl w:ilvl="7" w:tplc="1848E056">
      <w:start w:val="1"/>
      <w:numFmt w:val="decimal"/>
      <w:lvlText w:val="%8."/>
      <w:lvlJc w:val="left"/>
      <w:pPr>
        <w:tabs>
          <w:tab w:val="num" w:pos="5760"/>
        </w:tabs>
        <w:ind w:left="5760" w:hanging="360"/>
      </w:pPr>
    </w:lvl>
    <w:lvl w:ilvl="8" w:tplc="ED7A0BFC">
      <w:start w:val="1"/>
      <w:numFmt w:val="decimal"/>
      <w:lvlText w:val="%9."/>
      <w:lvlJc w:val="left"/>
      <w:pPr>
        <w:tabs>
          <w:tab w:val="num" w:pos="6480"/>
        </w:tabs>
        <w:ind w:left="6480" w:hanging="360"/>
      </w:pPr>
    </w:lvl>
  </w:abstractNum>
  <w:abstractNum w:abstractNumId="16">
    <w:nsid w:val="74523742"/>
    <w:multiLevelType w:val="hybridMultilevel"/>
    <w:tmpl w:val="2784556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77277623"/>
    <w:multiLevelType w:val="hybridMultilevel"/>
    <w:tmpl w:val="EDC2E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F550D8"/>
    <w:multiLevelType w:val="hybridMultilevel"/>
    <w:tmpl w:val="2BA268D0"/>
    <w:lvl w:ilvl="0" w:tplc="F558CF96">
      <w:numFmt w:val="bullet"/>
      <w:lvlText w:val="-"/>
      <w:lvlJc w:val="left"/>
      <w:pPr>
        <w:tabs>
          <w:tab w:val="num" w:pos="1815"/>
        </w:tabs>
        <w:ind w:left="1815" w:hanging="91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7C3F4978"/>
    <w:multiLevelType w:val="hybridMultilevel"/>
    <w:tmpl w:val="024C9770"/>
    <w:lvl w:ilvl="0" w:tplc="CBF034AC">
      <w:numFmt w:val="bullet"/>
      <w:lvlText w:val="-"/>
      <w:lvlJc w:val="left"/>
      <w:pPr>
        <w:tabs>
          <w:tab w:val="num" w:pos="1830"/>
        </w:tabs>
        <w:ind w:left="1830" w:hanging="93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4"/>
  </w:num>
  <w:num w:numId="6">
    <w:abstractNumId w:val="16"/>
  </w:num>
  <w:num w:numId="7">
    <w:abstractNumId w:val="0"/>
  </w:num>
  <w:num w:numId="8">
    <w:abstractNumId w:val="7"/>
  </w:num>
  <w:num w:numId="9">
    <w:abstractNumId w:val="19"/>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2"/>
  </w:num>
  <w:num w:numId="18">
    <w:abstractNumId w:val="5"/>
  </w:num>
  <w:num w:numId="19">
    <w:abstractNumId w:val="3"/>
  </w:num>
  <w:num w:numId="20">
    <w:abstractNumId w:val="11"/>
  </w:num>
  <w:num w:numId="21">
    <w:abstractNumId w:val="14"/>
  </w:num>
  <w:num w:numId="22">
    <w:abstractNumId w:val="1"/>
  </w:num>
  <w:num w:numId="23">
    <w:abstractNumId w:val="13"/>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F202D"/>
    <w:rsid w:val="000014B7"/>
    <w:rsid w:val="00002283"/>
    <w:rsid w:val="000036F3"/>
    <w:rsid w:val="00003E41"/>
    <w:rsid w:val="00006477"/>
    <w:rsid w:val="0000725B"/>
    <w:rsid w:val="00010A76"/>
    <w:rsid w:val="00011548"/>
    <w:rsid w:val="000217A9"/>
    <w:rsid w:val="00022EAF"/>
    <w:rsid w:val="000239E0"/>
    <w:rsid w:val="0003095E"/>
    <w:rsid w:val="00031742"/>
    <w:rsid w:val="00032205"/>
    <w:rsid w:val="000327A2"/>
    <w:rsid w:val="000344C4"/>
    <w:rsid w:val="00037535"/>
    <w:rsid w:val="000443E9"/>
    <w:rsid w:val="00051048"/>
    <w:rsid w:val="00052950"/>
    <w:rsid w:val="000532F5"/>
    <w:rsid w:val="00053FBD"/>
    <w:rsid w:val="000544D8"/>
    <w:rsid w:val="00062D40"/>
    <w:rsid w:val="00067015"/>
    <w:rsid w:val="000709A9"/>
    <w:rsid w:val="000714D0"/>
    <w:rsid w:val="00071966"/>
    <w:rsid w:val="00072085"/>
    <w:rsid w:val="00074CD1"/>
    <w:rsid w:val="000761BC"/>
    <w:rsid w:val="00077B26"/>
    <w:rsid w:val="00077FED"/>
    <w:rsid w:val="0008067F"/>
    <w:rsid w:val="000818E1"/>
    <w:rsid w:val="00082133"/>
    <w:rsid w:val="00085216"/>
    <w:rsid w:val="0008597B"/>
    <w:rsid w:val="0008630B"/>
    <w:rsid w:val="00086372"/>
    <w:rsid w:val="0008778D"/>
    <w:rsid w:val="0009098F"/>
    <w:rsid w:val="00091CB4"/>
    <w:rsid w:val="000921AE"/>
    <w:rsid w:val="00093F3D"/>
    <w:rsid w:val="000943EA"/>
    <w:rsid w:val="00094D2E"/>
    <w:rsid w:val="00097694"/>
    <w:rsid w:val="0009779E"/>
    <w:rsid w:val="00097ECF"/>
    <w:rsid w:val="000A12FB"/>
    <w:rsid w:val="000A44D8"/>
    <w:rsid w:val="000A5A38"/>
    <w:rsid w:val="000A5F74"/>
    <w:rsid w:val="000A6349"/>
    <w:rsid w:val="000A6B4D"/>
    <w:rsid w:val="000A6C50"/>
    <w:rsid w:val="000A70DD"/>
    <w:rsid w:val="000B06A6"/>
    <w:rsid w:val="000B2B5B"/>
    <w:rsid w:val="000B2DFF"/>
    <w:rsid w:val="000B5005"/>
    <w:rsid w:val="000B5BE3"/>
    <w:rsid w:val="000B6E01"/>
    <w:rsid w:val="000B7B74"/>
    <w:rsid w:val="000C017C"/>
    <w:rsid w:val="000C063F"/>
    <w:rsid w:val="000C2F34"/>
    <w:rsid w:val="000C32E2"/>
    <w:rsid w:val="000C712B"/>
    <w:rsid w:val="000C7C90"/>
    <w:rsid w:val="000D067D"/>
    <w:rsid w:val="000D1819"/>
    <w:rsid w:val="000D1EA8"/>
    <w:rsid w:val="000D30B2"/>
    <w:rsid w:val="000D336E"/>
    <w:rsid w:val="000D3DC1"/>
    <w:rsid w:val="000D3FF4"/>
    <w:rsid w:val="000D4B91"/>
    <w:rsid w:val="000D7BBB"/>
    <w:rsid w:val="000E1380"/>
    <w:rsid w:val="000E237F"/>
    <w:rsid w:val="000E276D"/>
    <w:rsid w:val="000E387A"/>
    <w:rsid w:val="000E5CC4"/>
    <w:rsid w:val="000F1318"/>
    <w:rsid w:val="000F17CE"/>
    <w:rsid w:val="000F1AB5"/>
    <w:rsid w:val="000F1E90"/>
    <w:rsid w:val="000F22E4"/>
    <w:rsid w:val="000F68DB"/>
    <w:rsid w:val="000F6B28"/>
    <w:rsid w:val="000F7DD8"/>
    <w:rsid w:val="00103637"/>
    <w:rsid w:val="001050D9"/>
    <w:rsid w:val="00105D87"/>
    <w:rsid w:val="001074E1"/>
    <w:rsid w:val="00107CC9"/>
    <w:rsid w:val="001131DF"/>
    <w:rsid w:val="001131F4"/>
    <w:rsid w:val="001137C5"/>
    <w:rsid w:val="0011689A"/>
    <w:rsid w:val="001168B1"/>
    <w:rsid w:val="0011778D"/>
    <w:rsid w:val="0012295C"/>
    <w:rsid w:val="0012532A"/>
    <w:rsid w:val="00126103"/>
    <w:rsid w:val="00127214"/>
    <w:rsid w:val="00130063"/>
    <w:rsid w:val="00132EEC"/>
    <w:rsid w:val="001330B0"/>
    <w:rsid w:val="00134090"/>
    <w:rsid w:val="00135177"/>
    <w:rsid w:val="001358B1"/>
    <w:rsid w:val="0014078C"/>
    <w:rsid w:val="001433AA"/>
    <w:rsid w:val="00145858"/>
    <w:rsid w:val="00146D10"/>
    <w:rsid w:val="00147165"/>
    <w:rsid w:val="0015082B"/>
    <w:rsid w:val="00150F7B"/>
    <w:rsid w:val="00151A70"/>
    <w:rsid w:val="00153E63"/>
    <w:rsid w:val="00154E36"/>
    <w:rsid w:val="0015582E"/>
    <w:rsid w:val="00160F35"/>
    <w:rsid w:val="00161EB7"/>
    <w:rsid w:val="0016323E"/>
    <w:rsid w:val="001638AB"/>
    <w:rsid w:val="00166561"/>
    <w:rsid w:val="00166665"/>
    <w:rsid w:val="00167684"/>
    <w:rsid w:val="00171488"/>
    <w:rsid w:val="00171597"/>
    <w:rsid w:val="001724AE"/>
    <w:rsid w:val="001732F7"/>
    <w:rsid w:val="00173B33"/>
    <w:rsid w:val="00174D8B"/>
    <w:rsid w:val="00177BF3"/>
    <w:rsid w:val="001803A2"/>
    <w:rsid w:val="00181273"/>
    <w:rsid w:val="00190018"/>
    <w:rsid w:val="0019291A"/>
    <w:rsid w:val="0019468E"/>
    <w:rsid w:val="001972E1"/>
    <w:rsid w:val="001A00D8"/>
    <w:rsid w:val="001A2D71"/>
    <w:rsid w:val="001A32CD"/>
    <w:rsid w:val="001A3857"/>
    <w:rsid w:val="001A40CE"/>
    <w:rsid w:val="001B1783"/>
    <w:rsid w:val="001B2DE5"/>
    <w:rsid w:val="001B376A"/>
    <w:rsid w:val="001B527A"/>
    <w:rsid w:val="001C09D2"/>
    <w:rsid w:val="001C2C52"/>
    <w:rsid w:val="001C528E"/>
    <w:rsid w:val="001C6BAA"/>
    <w:rsid w:val="001C7A72"/>
    <w:rsid w:val="001D0B2E"/>
    <w:rsid w:val="001D0C22"/>
    <w:rsid w:val="001D0D49"/>
    <w:rsid w:val="001D0D53"/>
    <w:rsid w:val="001D2417"/>
    <w:rsid w:val="001D32D4"/>
    <w:rsid w:val="001D422E"/>
    <w:rsid w:val="001D49D0"/>
    <w:rsid w:val="001D6E6C"/>
    <w:rsid w:val="001E04D1"/>
    <w:rsid w:val="001E06E3"/>
    <w:rsid w:val="001E0D39"/>
    <w:rsid w:val="001E1794"/>
    <w:rsid w:val="001E1B90"/>
    <w:rsid w:val="001E220C"/>
    <w:rsid w:val="001E273D"/>
    <w:rsid w:val="001E32FD"/>
    <w:rsid w:val="001F1227"/>
    <w:rsid w:val="001F14F5"/>
    <w:rsid w:val="001F4C28"/>
    <w:rsid w:val="001F5B74"/>
    <w:rsid w:val="0020107D"/>
    <w:rsid w:val="002023DE"/>
    <w:rsid w:val="00203E09"/>
    <w:rsid w:val="0020496A"/>
    <w:rsid w:val="002055FC"/>
    <w:rsid w:val="002102B2"/>
    <w:rsid w:val="00210C31"/>
    <w:rsid w:val="00211672"/>
    <w:rsid w:val="00211E94"/>
    <w:rsid w:val="00212101"/>
    <w:rsid w:val="002123AD"/>
    <w:rsid w:val="0021240D"/>
    <w:rsid w:val="0021406D"/>
    <w:rsid w:val="002144D3"/>
    <w:rsid w:val="002156DF"/>
    <w:rsid w:val="00215F3C"/>
    <w:rsid w:val="0022221E"/>
    <w:rsid w:val="002223C0"/>
    <w:rsid w:val="00223D83"/>
    <w:rsid w:val="002242F9"/>
    <w:rsid w:val="002261D6"/>
    <w:rsid w:val="0022636B"/>
    <w:rsid w:val="002267FC"/>
    <w:rsid w:val="00227195"/>
    <w:rsid w:val="002309C7"/>
    <w:rsid w:val="00230DE1"/>
    <w:rsid w:val="00230F88"/>
    <w:rsid w:val="0023576B"/>
    <w:rsid w:val="00235972"/>
    <w:rsid w:val="00237FB8"/>
    <w:rsid w:val="002429D5"/>
    <w:rsid w:val="00243247"/>
    <w:rsid w:val="002446D8"/>
    <w:rsid w:val="00245723"/>
    <w:rsid w:val="00250D7F"/>
    <w:rsid w:val="00254C9C"/>
    <w:rsid w:val="00255CD0"/>
    <w:rsid w:val="00257949"/>
    <w:rsid w:val="002602C2"/>
    <w:rsid w:val="00262197"/>
    <w:rsid w:val="00262A80"/>
    <w:rsid w:val="00264E3C"/>
    <w:rsid w:val="00265CE8"/>
    <w:rsid w:val="00265DF3"/>
    <w:rsid w:val="0027064A"/>
    <w:rsid w:val="00270A02"/>
    <w:rsid w:val="002729A8"/>
    <w:rsid w:val="00273DC5"/>
    <w:rsid w:val="00273E3F"/>
    <w:rsid w:val="002769BC"/>
    <w:rsid w:val="00276E6A"/>
    <w:rsid w:val="00277062"/>
    <w:rsid w:val="0028074D"/>
    <w:rsid w:val="0028138C"/>
    <w:rsid w:val="00286B0F"/>
    <w:rsid w:val="002874F1"/>
    <w:rsid w:val="00290FED"/>
    <w:rsid w:val="00291241"/>
    <w:rsid w:val="0029161A"/>
    <w:rsid w:val="0029167B"/>
    <w:rsid w:val="00292302"/>
    <w:rsid w:val="00292B42"/>
    <w:rsid w:val="00293F24"/>
    <w:rsid w:val="002A1758"/>
    <w:rsid w:val="002A1D5E"/>
    <w:rsid w:val="002A3C84"/>
    <w:rsid w:val="002A40EB"/>
    <w:rsid w:val="002A5AEC"/>
    <w:rsid w:val="002A6329"/>
    <w:rsid w:val="002A6969"/>
    <w:rsid w:val="002A7471"/>
    <w:rsid w:val="002B06F7"/>
    <w:rsid w:val="002B0841"/>
    <w:rsid w:val="002B17B9"/>
    <w:rsid w:val="002B1F7D"/>
    <w:rsid w:val="002B2A8D"/>
    <w:rsid w:val="002B3007"/>
    <w:rsid w:val="002B3521"/>
    <w:rsid w:val="002B3D52"/>
    <w:rsid w:val="002B4968"/>
    <w:rsid w:val="002B74E0"/>
    <w:rsid w:val="002C1EA3"/>
    <w:rsid w:val="002C2C49"/>
    <w:rsid w:val="002C3094"/>
    <w:rsid w:val="002C634A"/>
    <w:rsid w:val="002C7360"/>
    <w:rsid w:val="002C7BEB"/>
    <w:rsid w:val="002D2CC6"/>
    <w:rsid w:val="002D45CC"/>
    <w:rsid w:val="002D6432"/>
    <w:rsid w:val="002D648A"/>
    <w:rsid w:val="002D73E8"/>
    <w:rsid w:val="002E061D"/>
    <w:rsid w:val="002E1085"/>
    <w:rsid w:val="002E547E"/>
    <w:rsid w:val="002E5963"/>
    <w:rsid w:val="002E5D8E"/>
    <w:rsid w:val="002E781D"/>
    <w:rsid w:val="002F13BC"/>
    <w:rsid w:val="002F1826"/>
    <w:rsid w:val="002F45B5"/>
    <w:rsid w:val="002F4B85"/>
    <w:rsid w:val="002F4D53"/>
    <w:rsid w:val="002F581E"/>
    <w:rsid w:val="002F62C3"/>
    <w:rsid w:val="002F7F20"/>
    <w:rsid w:val="00300FF9"/>
    <w:rsid w:val="003040AA"/>
    <w:rsid w:val="0030447A"/>
    <w:rsid w:val="003053C0"/>
    <w:rsid w:val="003108EC"/>
    <w:rsid w:val="00310B49"/>
    <w:rsid w:val="00311DD4"/>
    <w:rsid w:val="00313B6C"/>
    <w:rsid w:val="00313D0C"/>
    <w:rsid w:val="00313F44"/>
    <w:rsid w:val="003140D3"/>
    <w:rsid w:val="00314CD5"/>
    <w:rsid w:val="00316448"/>
    <w:rsid w:val="00320081"/>
    <w:rsid w:val="00320367"/>
    <w:rsid w:val="00322FEE"/>
    <w:rsid w:val="0032300B"/>
    <w:rsid w:val="00326CC1"/>
    <w:rsid w:val="00327F4F"/>
    <w:rsid w:val="003315FE"/>
    <w:rsid w:val="00331780"/>
    <w:rsid w:val="00331C76"/>
    <w:rsid w:val="003326A4"/>
    <w:rsid w:val="003338CF"/>
    <w:rsid w:val="00334F50"/>
    <w:rsid w:val="0033531F"/>
    <w:rsid w:val="00341425"/>
    <w:rsid w:val="00341C8E"/>
    <w:rsid w:val="003427BF"/>
    <w:rsid w:val="0034302E"/>
    <w:rsid w:val="00343DEB"/>
    <w:rsid w:val="003442C6"/>
    <w:rsid w:val="00346957"/>
    <w:rsid w:val="00351B39"/>
    <w:rsid w:val="00356A26"/>
    <w:rsid w:val="003608E9"/>
    <w:rsid w:val="00361771"/>
    <w:rsid w:val="0036357D"/>
    <w:rsid w:val="003659F0"/>
    <w:rsid w:val="003716D9"/>
    <w:rsid w:val="00372760"/>
    <w:rsid w:val="00374DB4"/>
    <w:rsid w:val="0037516E"/>
    <w:rsid w:val="00375D23"/>
    <w:rsid w:val="0037717F"/>
    <w:rsid w:val="00382815"/>
    <w:rsid w:val="00385022"/>
    <w:rsid w:val="003853AA"/>
    <w:rsid w:val="00387439"/>
    <w:rsid w:val="00393C11"/>
    <w:rsid w:val="00395227"/>
    <w:rsid w:val="00395BD5"/>
    <w:rsid w:val="00395DF0"/>
    <w:rsid w:val="00396270"/>
    <w:rsid w:val="003A2F9C"/>
    <w:rsid w:val="003A311B"/>
    <w:rsid w:val="003A620E"/>
    <w:rsid w:val="003A69CD"/>
    <w:rsid w:val="003B0916"/>
    <w:rsid w:val="003B0AC0"/>
    <w:rsid w:val="003B13D1"/>
    <w:rsid w:val="003B5BD5"/>
    <w:rsid w:val="003C0456"/>
    <w:rsid w:val="003C059F"/>
    <w:rsid w:val="003C4F1A"/>
    <w:rsid w:val="003C595B"/>
    <w:rsid w:val="003C5D30"/>
    <w:rsid w:val="003C7F41"/>
    <w:rsid w:val="003D2895"/>
    <w:rsid w:val="003D3A07"/>
    <w:rsid w:val="003D540A"/>
    <w:rsid w:val="003E0BC2"/>
    <w:rsid w:val="003E19BF"/>
    <w:rsid w:val="003E1E3B"/>
    <w:rsid w:val="003E476D"/>
    <w:rsid w:val="003E487F"/>
    <w:rsid w:val="003F0C33"/>
    <w:rsid w:val="003F191B"/>
    <w:rsid w:val="003F1FFC"/>
    <w:rsid w:val="003F505D"/>
    <w:rsid w:val="003F6479"/>
    <w:rsid w:val="003F7AAD"/>
    <w:rsid w:val="004013F1"/>
    <w:rsid w:val="00402DCF"/>
    <w:rsid w:val="004033CF"/>
    <w:rsid w:val="0040560D"/>
    <w:rsid w:val="00407ADC"/>
    <w:rsid w:val="00407B53"/>
    <w:rsid w:val="00411098"/>
    <w:rsid w:val="004159C6"/>
    <w:rsid w:val="004208E7"/>
    <w:rsid w:val="004223DA"/>
    <w:rsid w:val="00424123"/>
    <w:rsid w:val="00425559"/>
    <w:rsid w:val="004262D9"/>
    <w:rsid w:val="00427794"/>
    <w:rsid w:val="00431677"/>
    <w:rsid w:val="00432E70"/>
    <w:rsid w:val="00440AA7"/>
    <w:rsid w:val="00444FC2"/>
    <w:rsid w:val="004458FE"/>
    <w:rsid w:val="00450E94"/>
    <w:rsid w:val="004518D6"/>
    <w:rsid w:val="0045469B"/>
    <w:rsid w:val="0045483D"/>
    <w:rsid w:val="00454938"/>
    <w:rsid w:val="00461315"/>
    <w:rsid w:val="00461E13"/>
    <w:rsid w:val="00462DC3"/>
    <w:rsid w:val="00467E07"/>
    <w:rsid w:val="004700DB"/>
    <w:rsid w:val="004757F3"/>
    <w:rsid w:val="0047631E"/>
    <w:rsid w:val="004772B9"/>
    <w:rsid w:val="00477D74"/>
    <w:rsid w:val="0048250E"/>
    <w:rsid w:val="0048397A"/>
    <w:rsid w:val="004839BD"/>
    <w:rsid w:val="00483AD8"/>
    <w:rsid w:val="00484D6A"/>
    <w:rsid w:val="00485AA6"/>
    <w:rsid w:val="00486C03"/>
    <w:rsid w:val="00486C5B"/>
    <w:rsid w:val="004875BD"/>
    <w:rsid w:val="00487888"/>
    <w:rsid w:val="00487B8C"/>
    <w:rsid w:val="00492F37"/>
    <w:rsid w:val="00494DE9"/>
    <w:rsid w:val="00494FA2"/>
    <w:rsid w:val="004960BD"/>
    <w:rsid w:val="00496A5C"/>
    <w:rsid w:val="00497434"/>
    <w:rsid w:val="004A0ADA"/>
    <w:rsid w:val="004A203E"/>
    <w:rsid w:val="004A3E12"/>
    <w:rsid w:val="004A3FD9"/>
    <w:rsid w:val="004A5BDD"/>
    <w:rsid w:val="004A7169"/>
    <w:rsid w:val="004A7303"/>
    <w:rsid w:val="004A7524"/>
    <w:rsid w:val="004A7CAC"/>
    <w:rsid w:val="004B0322"/>
    <w:rsid w:val="004B1723"/>
    <w:rsid w:val="004B2BFC"/>
    <w:rsid w:val="004B315A"/>
    <w:rsid w:val="004B42AA"/>
    <w:rsid w:val="004B66E8"/>
    <w:rsid w:val="004B6CB1"/>
    <w:rsid w:val="004B6E25"/>
    <w:rsid w:val="004B719A"/>
    <w:rsid w:val="004C0388"/>
    <w:rsid w:val="004C1599"/>
    <w:rsid w:val="004D1638"/>
    <w:rsid w:val="004D42FA"/>
    <w:rsid w:val="004D4CE4"/>
    <w:rsid w:val="004D5487"/>
    <w:rsid w:val="004D6D46"/>
    <w:rsid w:val="004D7E15"/>
    <w:rsid w:val="004E09C5"/>
    <w:rsid w:val="004E1266"/>
    <w:rsid w:val="004E1878"/>
    <w:rsid w:val="004E2066"/>
    <w:rsid w:val="004E24C2"/>
    <w:rsid w:val="004E2A94"/>
    <w:rsid w:val="004E4AC6"/>
    <w:rsid w:val="004E7155"/>
    <w:rsid w:val="004F11CF"/>
    <w:rsid w:val="004F20DB"/>
    <w:rsid w:val="004F2FEE"/>
    <w:rsid w:val="004F3B2B"/>
    <w:rsid w:val="005005E9"/>
    <w:rsid w:val="00501A9C"/>
    <w:rsid w:val="00501F54"/>
    <w:rsid w:val="00501F96"/>
    <w:rsid w:val="0050210A"/>
    <w:rsid w:val="0050211C"/>
    <w:rsid w:val="00502516"/>
    <w:rsid w:val="00502C5E"/>
    <w:rsid w:val="0050788C"/>
    <w:rsid w:val="00513273"/>
    <w:rsid w:val="00514F89"/>
    <w:rsid w:val="005161A3"/>
    <w:rsid w:val="00516B9A"/>
    <w:rsid w:val="00516BE4"/>
    <w:rsid w:val="0052062F"/>
    <w:rsid w:val="00523796"/>
    <w:rsid w:val="00525DB4"/>
    <w:rsid w:val="005261F8"/>
    <w:rsid w:val="00526236"/>
    <w:rsid w:val="00527160"/>
    <w:rsid w:val="0053093A"/>
    <w:rsid w:val="00537BE4"/>
    <w:rsid w:val="00541548"/>
    <w:rsid w:val="00541BA2"/>
    <w:rsid w:val="00543F3D"/>
    <w:rsid w:val="00544139"/>
    <w:rsid w:val="0054623A"/>
    <w:rsid w:val="00547E62"/>
    <w:rsid w:val="00551B70"/>
    <w:rsid w:val="0055263F"/>
    <w:rsid w:val="00552822"/>
    <w:rsid w:val="00552B47"/>
    <w:rsid w:val="00552FAD"/>
    <w:rsid w:val="00553EA2"/>
    <w:rsid w:val="00556693"/>
    <w:rsid w:val="00557857"/>
    <w:rsid w:val="00557C67"/>
    <w:rsid w:val="00557EDC"/>
    <w:rsid w:val="005618FF"/>
    <w:rsid w:val="00561DC2"/>
    <w:rsid w:val="00561EC8"/>
    <w:rsid w:val="00562F72"/>
    <w:rsid w:val="00565C02"/>
    <w:rsid w:val="00565DB9"/>
    <w:rsid w:val="0056755D"/>
    <w:rsid w:val="00567F2F"/>
    <w:rsid w:val="00573D4E"/>
    <w:rsid w:val="00575A0F"/>
    <w:rsid w:val="00580F8C"/>
    <w:rsid w:val="00584568"/>
    <w:rsid w:val="00584968"/>
    <w:rsid w:val="005862DD"/>
    <w:rsid w:val="00591731"/>
    <w:rsid w:val="00592E33"/>
    <w:rsid w:val="00594A0C"/>
    <w:rsid w:val="005A07C3"/>
    <w:rsid w:val="005A0D68"/>
    <w:rsid w:val="005A0E65"/>
    <w:rsid w:val="005A2398"/>
    <w:rsid w:val="005A3B83"/>
    <w:rsid w:val="005A5317"/>
    <w:rsid w:val="005B05CE"/>
    <w:rsid w:val="005B12F6"/>
    <w:rsid w:val="005B1A80"/>
    <w:rsid w:val="005B52A4"/>
    <w:rsid w:val="005B7938"/>
    <w:rsid w:val="005B7CD4"/>
    <w:rsid w:val="005B7F2D"/>
    <w:rsid w:val="005C0162"/>
    <w:rsid w:val="005C11FE"/>
    <w:rsid w:val="005C185A"/>
    <w:rsid w:val="005C39EA"/>
    <w:rsid w:val="005C3DDB"/>
    <w:rsid w:val="005C55B3"/>
    <w:rsid w:val="005C6D18"/>
    <w:rsid w:val="005D1D7F"/>
    <w:rsid w:val="005D2E22"/>
    <w:rsid w:val="005D42E3"/>
    <w:rsid w:val="005D52CB"/>
    <w:rsid w:val="005D759E"/>
    <w:rsid w:val="005E069F"/>
    <w:rsid w:val="005E129B"/>
    <w:rsid w:val="005E239B"/>
    <w:rsid w:val="005E2878"/>
    <w:rsid w:val="005E50E3"/>
    <w:rsid w:val="005E59D9"/>
    <w:rsid w:val="005E77E6"/>
    <w:rsid w:val="005F2440"/>
    <w:rsid w:val="005F26BE"/>
    <w:rsid w:val="005F2ABE"/>
    <w:rsid w:val="005F2EA5"/>
    <w:rsid w:val="005F3D23"/>
    <w:rsid w:val="005F490F"/>
    <w:rsid w:val="005F49F3"/>
    <w:rsid w:val="005F4FD4"/>
    <w:rsid w:val="005F56C5"/>
    <w:rsid w:val="00601A04"/>
    <w:rsid w:val="00602835"/>
    <w:rsid w:val="00603140"/>
    <w:rsid w:val="00603D88"/>
    <w:rsid w:val="00605E78"/>
    <w:rsid w:val="00605FC4"/>
    <w:rsid w:val="00606B9A"/>
    <w:rsid w:val="0061022B"/>
    <w:rsid w:val="0061110E"/>
    <w:rsid w:val="00612E13"/>
    <w:rsid w:val="00612F75"/>
    <w:rsid w:val="00616699"/>
    <w:rsid w:val="006236B2"/>
    <w:rsid w:val="00624192"/>
    <w:rsid w:val="00624D68"/>
    <w:rsid w:val="00632A0E"/>
    <w:rsid w:val="00633C81"/>
    <w:rsid w:val="006343FC"/>
    <w:rsid w:val="00636A10"/>
    <w:rsid w:val="00637476"/>
    <w:rsid w:val="006423C2"/>
    <w:rsid w:val="0064370D"/>
    <w:rsid w:val="00643EAC"/>
    <w:rsid w:val="00645B6B"/>
    <w:rsid w:val="00645CEA"/>
    <w:rsid w:val="006469E7"/>
    <w:rsid w:val="006509C3"/>
    <w:rsid w:val="00650D74"/>
    <w:rsid w:val="0065246D"/>
    <w:rsid w:val="00653693"/>
    <w:rsid w:val="00654C8A"/>
    <w:rsid w:val="00656785"/>
    <w:rsid w:val="006567DA"/>
    <w:rsid w:val="006607FA"/>
    <w:rsid w:val="00662C48"/>
    <w:rsid w:val="0066336C"/>
    <w:rsid w:val="006644B4"/>
    <w:rsid w:val="00664F42"/>
    <w:rsid w:val="00665B5C"/>
    <w:rsid w:val="00666603"/>
    <w:rsid w:val="006666FF"/>
    <w:rsid w:val="00670D6D"/>
    <w:rsid w:val="006714C1"/>
    <w:rsid w:val="0067179F"/>
    <w:rsid w:val="006733F1"/>
    <w:rsid w:val="00674CD3"/>
    <w:rsid w:val="00674E17"/>
    <w:rsid w:val="00675D3A"/>
    <w:rsid w:val="006800E0"/>
    <w:rsid w:val="0068068A"/>
    <w:rsid w:val="006813C3"/>
    <w:rsid w:val="00682051"/>
    <w:rsid w:val="006820C3"/>
    <w:rsid w:val="00683FC6"/>
    <w:rsid w:val="00686972"/>
    <w:rsid w:val="006874F4"/>
    <w:rsid w:val="0069078C"/>
    <w:rsid w:val="00690BC8"/>
    <w:rsid w:val="00692FE2"/>
    <w:rsid w:val="0069547A"/>
    <w:rsid w:val="00697AE0"/>
    <w:rsid w:val="006A12B5"/>
    <w:rsid w:val="006A2091"/>
    <w:rsid w:val="006A286F"/>
    <w:rsid w:val="006A3071"/>
    <w:rsid w:val="006A4E97"/>
    <w:rsid w:val="006A5138"/>
    <w:rsid w:val="006A7BD5"/>
    <w:rsid w:val="006B1910"/>
    <w:rsid w:val="006B2EB3"/>
    <w:rsid w:val="006B69A4"/>
    <w:rsid w:val="006B7E73"/>
    <w:rsid w:val="006C1217"/>
    <w:rsid w:val="006C21F8"/>
    <w:rsid w:val="006C2AC8"/>
    <w:rsid w:val="006C3A3C"/>
    <w:rsid w:val="006C47CE"/>
    <w:rsid w:val="006C5959"/>
    <w:rsid w:val="006C5B7B"/>
    <w:rsid w:val="006C5F6B"/>
    <w:rsid w:val="006D38A1"/>
    <w:rsid w:val="006D4BFF"/>
    <w:rsid w:val="006E07D6"/>
    <w:rsid w:val="006E25EF"/>
    <w:rsid w:val="006E29F4"/>
    <w:rsid w:val="006E2BD7"/>
    <w:rsid w:val="006E37D9"/>
    <w:rsid w:val="006E4CEE"/>
    <w:rsid w:val="006F0F00"/>
    <w:rsid w:val="006F18C5"/>
    <w:rsid w:val="006F3076"/>
    <w:rsid w:val="006F3130"/>
    <w:rsid w:val="006F6C20"/>
    <w:rsid w:val="0070088A"/>
    <w:rsid w:val="00701B48"/>
    <w:rsid w:val="007046EC"/>
    <w:rsid w:val="00705125"/>
    <w:rsid w:val="007075B1"/>
    <w:rsid w:val="0071255A"/>
    <w:rsid w:val="00714A93"/>
    <w:rsid w:val="00716257"/>
    <w:rsid w:val="00717676"/>
    <w:rsid w:val="00717E64"/>
    <w:rsid w:val="00717FA1"/>
    <w:rsid w:val="007203F9"/>
    <w:rsid w:val="00720AEF"/>
    <w:rsid w:val="00721E21"/>
    <w:rsid w:val="0072590D"/>
    <w:rsid w:val="00725BAE"/>
    <w:rsid w:val="00727229"/>
    <w:rsid w:val="007301AC"/>
    <w:rsid w:val="007303BC"/>
    <w:rsid w:val="00730A12"/>
    <w:rsid w:val="007323D7"/>
    <w:rsid w:val="007323E1"/>
    <w:rsid w:val="00734013"/>
    <w:rsid w:val="00740E0D"/>
    <w:rsid w:val="0074119F"/>
    <w:rsid w:val="007466AA"/>
    <w:rsid w:val="00747EFD"/>
    <w:rsid w:val="007556B5"/>
    <w:rsid w:val="00755913"/>
    <w:rsid w:val="0075632F"/>
    <w:rsid w:val="00760018"/>
    <w:rsid w:val="00760FDB"/>
    <w:rsid w:val="007619EF"/>
    <w:rsid w:val="00763184"/>
    <w:rsid w:val="007637C5"/>
    <w:rsid w:val="00763930"/>
    <w:rsid w:val="00763E17"/>
    <w:rsid w:val="00765360"/>
    <w:rsid w:val="007664D8"/>
    <w:rsid w:val="00766B1D"/>
    <w:rsid w:val="0076744E"/>
    <w:rsid w:val="0077035C"/>
    <w:rsid w:val="007706FD"/>
    <w:rsid w:val="0077096B"/>
    <w:rsid w:val="00771BDE"/>
    <w:rsid w:val="007739B8"/>
    <w:rsid w:val="00775A69"/>
    <w:rsid w:val="00777037"/>
    <w:rsid w:val="007827C6"/>
    <w:rsid w:val="00783D60"/>
    <w:rsid w:val="00784B0B"/>
    <w:rsid w:val="00785FE6"/>
    <w:rsid w:val="00786A02"/>
    <w:rsid w:val="00790316"/>
    <w:rsid w:val="007938CB"/>
    <w:rsid w:val="00793935"/>
    <w:rsid w:val="00795764"/>
    <w:rsid w:val="007971C4"/>
    <w:rsid w:val="007A1609"/>
    <w:rsid w:val="007A3F5F"/>
    <w:rsid w:val="007A40BA"/>
    <w:rsid w:val="007A47DA"/>
    <w:rsid w:val="007A5DC7"/>
    <w:rsid w:val="007A5E20"/>
    <w:rsid w:val="007A5F2D"/>
    <w:rsid w:val="007B1B30"/>
    <w:rsid w:val="007B5016"/>
    <w:rsid w:val="007B501A"/>
    <w:rsid w:val="007B5215"/>
    <w:rsid w:val="007B5DAC"/>
    <w:rsid w:val="007C2853"/>
    <w:rsid w:val="007C2B31"/>
    <w:rsid w:val="007C4777"/>
    <w:rsid w:val="007C61FD"/>
    <w:rsid w:val="007D10CA"/>
    <w:rsid w:val="007D1710"/>
    <w:rsid w:val="007D2BF9"/>
    <w:rsid w:val="007D4284"/>
    <w:rsid w:val="007D4F89"/>
    <w:rsid w:val="007D65B5"/>
    <w:rsid w:val="007E0581"/>
    <w:rsid w:val="007E1312"/>
    <w:rsid w:val="007E16E5"/>
    <w:rsid w:val="007E262B"/>
    <w:rsid w:val="007E3F25"/>
    <w:rsid w:val="007E4F3D"/>
    <w:rsid w:val="007E52FF"/>
    <w:rsid w:val="007F7932"/>
    <w:rsid w:val="007F79A6"/>
    <w:rsid w:val="00800034"/>
    <w:rsid w:val="0080071C"/>
    <w:rsid w:val="0080116B"/>
    <w:rsid w:val="00801190"/>
    <w:rsid w:val="0080250D"/>
    <w:rsid w:val="00802558"/>
    <w:rsid w:val="008035A8"/>
    <w:rsid w:val="00804733"/>
    <w:rsid w:val="00805AFB"/>
    <w:rsid w:val="00810671"/>
    <w:rsid w:val="0081163D"/>
    <w:rsid w:val="0081469D"/>
    <w:rsid w:val="00815214"/>
    <w:rsid w:val="008206A5"/>
    <w:rsid w:val="00821D73"/>
    <w:rsid w:val="00822326"/>
    <w:rsid w:val="00822B05"/>
    <w:rsid w:val="008239D2"/>
    <w:rsid w:val="00823B65"/>
    <w:rsid w:val="00824650"/>
    <w:rsid w:val="00825C7A"/>
    <w:rsid w:val="00827872"/>
    <w:rsid w:val="008300E9"/>
    <w:rsid w:val="0083063E"/>
    <w:rsid w:val="008347CE"/>
    <w:rsid w:val="00847466"/>
    <w:rsid w:val="00851044"/>
    <w:rsid w:val="0085181E"/>
    <w:rsid w:val="008536FA"/>
    <w:rsid w:val="00853A3E"/>
    <w:rsid w:val="008551CE"/>
    <w:rsid w:val="00856D40"/>
    <w:rsid w:val="00857A57"/>
    <w:rsid w:val="00860873"/>
    <w:rsid w:val="00861CA4"/>
    <w:rsid w:val="00862A7C"/>
    <w:rsid w:val="00865443"/>
    <w:rsid w:val="008656BF"/>
    <w:rsid w:val="00865884"/>
    <w:rsid w:val="00873C2D"/>
    <w:rsid w:val="0087608F"/>
    <w:rsid w:val="00877869"/>
    <w:rsid w:val="008808EF"/>
    <w:rsid w:val="00883FE9"/>
    <w:rsid w:val="008854AA"/>
    <w:rsid w:val="00885A81"/>
    <w:rsid w:val="00886213"/>
    <w:rsid w:val="008871EF"/>
    <w:rsid w:val="008909D5"/>
    <w:rsid w:val="008927E2"/>
    <w:rsid w:val="00892F60"/>
    <w:rsid w:val="00893295"/>
    <w:rsid w:val="00893EEE"/>
    <w:rsid w:val="0089710C"/>
    <w:rsid w:val="00897857"/>
    <w:rsid w:val="008A294A"/>
    <w:rsid w:val="008A3B50"/>
    <w:rsid w:val="008A3E86"/>
    <w:rsid w:val="008A41BD"/>
    <w:rsid w:val="008A4699"/>
    <w:rsid w:val="008A50EC"/>
    <w:rsid w:val="008A6A38"/>
    <w:rsid w:val="008B179C"/>
    <w:rsid w:val="008B2023"/>
    <w:rsid w:val="008B3530"/>
    <w:rsid w:val="008B3D76"/>
    <w:rsid w:val="008B4F30"/>
    <w:rsid w:val="008B5347"/>
    <w:rsid w:val="008B564B"/>
    <w:rsid w:val="008B6CED"/>
    <w:rsid w:val="008C3106"/>
    <w:rsid w:val="008C4A3F"/>
    <w:rsid w:val="008C5846"/>
    <w:rsid w:val="008C59CC"/>
    <w:rsid w:val="008C759D"/>
    <w:rsid w:val="008D0160"/>
    <w:rsid w:val="008D210D"/>
    <w:rsid w:val="008D349D"/>
    <w:rsid w:val="008D34D8"/>
    <w:rsid w:val="008D3CEB"/>
    <w:rsid w:val="008D3D18"/>
    <w:rsid w:val="008D3D31"/>
    <w:rsid w:val="008D5399"/>
    <w:rsid w:val="008D5826"/>
    <w:rsid w:val="008D586B"/>
    <w:rsid w:val="008D756B"/>
    <w:rsid w:val="008D7EF5"/>
    <w:rsid w:val="008E0622"/>
    <w:rsid w:val="008E1680"/>
    <w:rsid w:val="008E45C9"/>
    <w:rsid w:val="008E6D79"/>
    <w:rsid w:val="008E7106"/>
    <w:rsid w:val="008E7230"/>
    <w:rsid w:val="008E72A4"/>
    <w:rsid w:val="008F127C"/>
    <w:rsid w:val="008F1EB3"/>
    <w:rsid w:val="008F3AE1"/>
    <w:rsid w:val="00900C70"/>
    <w:rsid w:val="00902ED8"/>
    <w:rsid w:val="00902FF2"/>
    <w:rsid w:val="0090485D"/>
    <w:rsid w:val="00905255"/>
    <w:rsid w:val="00905286"/>
    <w:rsid w:val="00906D69"/>
    <w:rsid w:val="00907805"/>
    <w:rsid w:val="00907CCE"/>
    <w:rsid w:val="00911B0B"/>
    <w:rsid w:val="009129E1"/>
    <w:rsid w:val="00912F57"/>
    <w:rsid w:val="00912FC1"/>
    <w:rsid w:val="009155E5"/>
    <w:rsid w:val="009164C4"/>
    <w:rsid w:val="00922A1F"/>
    <w:rsid w:val="00924F19"/>
    <w:rsid w:val="00925B9A"/>
    <w:rsid w:val="00930B96"/>
    <w:rsid w:val="009310E4"/>
    <w:rsid w:val="0093354C"/>
    <w:rsid w:val="00933FA9"/>
    <w:rsid w:val="009376E9"/>
    <w:rsid w:val="00937887"/>
    <w:rsid w:val="009414CE"/>
    <w:rsid w:val="00941786"/>
    <w:rsid w:val="00941B9F"/>
    <w:rsid w:val="009438CB"/>
    <w:rsid w:val="00944969"/>
    <w:rsid w:val="00945061"/>
    <w:rsid w:val="009502C6"/>
    <w:rsid w:val="00950C5C"/>
    <w:rsid w:val="00953D67"/>
    <w:rsid w:val="00960350"/>
    <w:rsid w:val="00962558"/>
    <w:rsid w:val="009634DE"/>
    <w:rsid w:val="0096431F"/>
    <w:rsid w:val="009643AB"/>
    <w:rsid w:val="00964FDC"/>
    <w:rsid w:val="0096592C"/>
    <w:rsid w:val="00965FDB"/>
    <w:rsid w:val="009730A5"/>
    <w:rsid w:val="00973D0D"/>
    <w:rsid w:val="009773FA"/>
    <w:rsid w:val="00982210"/>
    <w:rsid w:val="00982660"/>
    <w:rsid w:val="00986673"/>
    <w:rsid w:val="00987288"/>
    <w:rsid w:val="0099053E"/>
    <w:rsid w:val="0099065D"/>
    <w:rsid w:val="00990E14"/>
    <w:rsid w:val="0099169A"/>
    <w:rsid w:val="009922A4"/>
    <w:rsid w:val="00994C7B"/>
    <w:rsid w:val="009967B0"/>
    <w:rsid w:val="00997AAD"/>
    <w:rsid w:val="00997D88"/>
    <w:rsid w:val="009A24FB"/>
    <w:rsid w:val="009A3884"/>
    <w:rsid w:val="009A5DFD"/>
    <w:rsid w:val="009A63ED"/>
    <w:rsid w:val="009A6C37"/>
    <w:rsid w:val="009A7908"/>
    <w:rsid w:val="009B001E"/>
    <w:rsid w:val="009B0520"/>
    <w:rsid w:val="009B0FC0"/>
    <w:rsid w:val="009B2DF7"/>
    <w:rsid w:val="009B4220"/>
    <w:rsid w:val="009B6B04"/>
    <w:rsid w:val="009B7AD3"/>
    <w:rsid w:val="009C073D"/>
    <w:rsid w:val="009C0AC7"/>
    <w:rsid w:val="009C342D"/>
    <w:rsid w:val="009C3FB1"/>
    <w:rsid w:val="009C4A67"/>
    <w:rsid w:val="009C692D"/>
    <w:rsid w:val="009D1F7B"/>
    <w:rsid w:val="009D26AC"/>
    <w:rsid w:val="009D3E84"/>
    <w:rsid w:val="009D3EC0"/>
    <w:rsid w:val="009D55B5"/>
    <w:rsid w:val="009D5A37"/>
    <w:rsid w:val="009D631C"/>
    <w:rsid w:val="009D7BD3"/>
    <w:rsid w:val="009E0A6D"/>
    <w:rsid w:val="009E27AF"/>
    <w:rsid w:val="009E42CA"/>
    <w:rsid w:val="009E4D04"/>
    <w:rsid w:val="009E5947"/>
    <w:rsid w:val="009E7CB2"/>
    <w:rsid w:val="009F3025"/>
    <w:rsid w:val="009F3B65"/>
    <w:rsid w:val="009F4D97"/>
    <w:rsid w:val="009F7EDC"/>
    <w:rsid w:val="00A024F4"/>
    <w:rsid w:val="00A03319"/>
    <w:rsid w:val="00A037E6"/>
    <w:rsid w:val="00A03847"/>
    <w:rsid w:val="00A03A00"/>
    <w:rsid w:val="00A04D94"/>
    <w:rsid w:val="00A06206"/>
    <w:rsid w:val="00A11367"/>
    <w:rsid w:val="00A126EE"/>
    <w:rsid w:val="00A1340F"/>
    <w:rsid w:val="00A13A3D"/>
    <w:rsid w:val="00A13ED5"/>
    <w:rsid w:val="00A14CEC"/>
    <w:rsid w:val="00A16506"/>
    <w:rsid w:val="00A20A0F"/>
    <w:rsid w:val="00A20DC4"/>
    <w:rsid w:val="00A24678"/>
    <w:rsid w:val="00A25F96"/>
    <w:rsid w:val="00A27A0E"/>
    <w:rsid w:val="00A27CCE"/>
    <w:rsid w:val="00A32633"/>
    <w:rsid w:val="00A34081"/>
    <w:rsid w:val="00A34362"/>
    <w:rsid w:val="00A35968"/>
    <w:rsid w:val="00A35C9B"/>
    <w:rsid w:val="00A402B3"/>
    <w:rsid w:val="00A41671"/>
    <w:rsid w:val="00A448AF"/>
    <w:rsid w:val="00A44CC7"/>
    <w:rsid w:val="00A45141"/>
    <w:rsid w:val="00A454D7"/>
    <w:rsid w:val="00A46A41"/>
    <w:rsid w:val="00A55025"/>
    <w:rsid w:val="00A60271"/>
    <w:rsid w:val="00A60A3B"/>
    <w:rsid w:val="00A62611"/>
    <w:rsid w:val="00A62D5E"/>
    <w:rsid w:val="00A66691"/>
    <w:rsid w:val="00A6797F"/>
    <w:rsid w:val="00A705CC"/>
    <w:rsid w:val="00A74A9B"/>
    <w:rsid w:val="00A75BC4"/>
    <w:rsid w:val="00A804EE"/>
    <w:rsid w:val="00A80C30"/>
    <w:rsid w:val="00A8487F"/>
    <w:rsid w:val="00A85245"/>
    <w:rsid w:val="00A8543A"/>
    <w:rsid w:val="00A8745E"/>
    <w:rsid w:val="00A87B99"/>
    <w:rsid w:val="00A908DA"/>
    <w:rsid w:val="00A912CF"/>
    <w:rsid w:val="00A91978"/>
    <w:rsid w:val="00A925E6"/>
    <w:rsid w:val="00A926F3"/>
    <w:rsid w:val="00A92AF4"/>
    <w:rsid w:val="00A93253"/>
    <w:rsid w:val="00A9604A"/>
    <w:rsid w:val="00AA02D4"/>
    <w:rsid w:val="00AA07F7"/>
    <w:rsid w:val="00AA200F"/>
    <w:rsid w:val="00AA2574"/>
    <w:rsid w:val="00AA5DF3"/>
    <w:rsid w:val="00AA615B"/>
    <w:rsid w:val="00AA7515"/>
    <w:rsid w:val="00AB0167"/>
    <w:rsid w:val="00AB3062"/>
    <w:rsid w:val="00AB58A4"/>
    <w:rsid w:val="00AB6477"/>
    <w:rsid w:val="00AC3402"/>
    <w:rsid w:val="00AC4727"/>
    <w:rsid w:val="00AC6661"/>
    <w:rsid w:val="00AC6C50"/>
    <w:rsid w:val="00AC7973"/>
    <w:rsid w:val="00AD1302"/>
    <w:rsid w:val="00AD239B"/>
    <w:rsid w:val="00AD2646"/>
    <w:rsid w:val="00AD3CE0"/>
    <w:rsid w:val="00AD4028"/>
    <w:rsid w:val="00AD411A"/>
    <w:rsid w:val="00AD42AA"/>
    <w:rsid w:val="00AD430D"/>
    <w:rsid w:val="00AD7267"/>
    <w:rsid w:val="00AE0372"/>
    <w:rsid w:val="00AE04C5"/>
    <w:rsid w:val="00AE0CDF"/>
    <w:rsid w:val="00AE14C1"/>
    <w:rsid w:val="00AE402B"/>
    <w:rsid w:val="00AE446B"/>
    <w:rsid w:val="00AE4794"/>
    <w:rsid w:val="00AE545C"/>
    <w:rsid w:val="00AE6432"/>
    <w:rsid w:val="00AF1AEE"/>
    <w:rsid w:val="00AF29C3"/>
    <w:rsid w:val="00AF76BE"/>
    <w:rsid w:val="00B00FDE"/>
    <w:rsid w:val="00B03252"/>
    <w:rsid w:val="00B045D7"/>
    <w:rsid w:val="00B049CB"/>
    <w:rsid w:val="00B05553"/>
    <w:rsid w:val="00B06D83"/>
    <w:rsid w:val="00B06DA5"/>
    <w:rsid w:val="00B10330"/>
    <w:rsid w:val="00B12C20"/>
    <w:rsid w:val="00B17D94"/>
    <w:rsid w:val="00B17F24"/>
    <w:rsid w:val="00B20B4B"/>
    <w:rsid w:val="00B2231D"/>
    <w:rsid w:val="00B23922"/>
    <w:rsid w:val="00B24322"/>
    <w:rsid w:val="00B24B79"/>
    <w:rsid w:val="00B26955"/>
    <w:rsid w:val="00B274E0"/>
    <w:rsid w:val="00B27B6A"/>
    <w:rsid w:val="00B31AEF"/>
    <w:rsid w:val="00B32849"/>
    <w:rsid w:val="00B356D0"/>
    <w:rsid w:val="00B3656F"/>
    <w:rsid w:val="00B36C39"/>
    <w:rsid w:val="00B36E9B"/>
    <w:rsid w:val="00B36EB7"/>
    <w:rsid w:val="00B42D09"/>
    <w:rsid w:val="00B43547"/>
    <w:rsid w:val="00B43C54"/>
    <w:rsid w:val="00B443B4"/>
    <w:rsid w:val="00B44E54"/>
    <w:rsid w:val="00B4528F"/>
    <w:rsid w:val="00B46252"/>
    <w:rsid w:val="00B4758F"/>
    <w:rsid w:val="00B50247"/>
    <w:rsid w:val="00B50524"/>
    <w:rsid w:val="00B50925"/>
    <w:rsid w:val="00B539AC"/>
    <w:rsid w:val="00B53D19"/>
    <w:rsid w:val="00B549B2"/>
    <w:rsid w:val="00B57B6F"/>
    <w:rsid w:val="00B6241A"/>
    <w:rsid w:val="00B62D0D"/>
    <w:rsid w:val="00B63A6C"/>
    <w:rsid w:val="00B6475E"/>
    <w:rsid w:val="00B64DED"/>
    <w:rsid w:val="00B65C30"/>
    <w:rsid w:val="00B661D5"/>
    <w:rsid w:val="00B675F7"/>
    <w:rsid w:val="00B70369"/>
    <w:rsid w:val="00B70AA6"/>
    <w:rsid w:val="00B715AB"/>
    <w:rsid w:val="00B71ACC"/>
    <w:rsid w:val="00B71EEC"/>
    <w:rsid w:val="00B7401B"/>
    <w:rsid w:val="00B75B51"/>
    <w:rsid w:val="00B75D47"/>
    <w:rsid w:val="00B76719"/>
    <w:rsid w:val="00B77C30"/>
    <w:rsid w:val="00B80A77"/>
    <w:rsid w:val="00B81B54"/>
    <w:rsid w:val="00B85F67"/>
    <w:rsid w:val="00B863B9"/>
    <w:rsid w:val="00B87484"/>
    <w:rsid w:val="00B874F8"/>
    <w:rsid w:val="00B877BE"/>
    <w:rsid w:val="00B9221A"/>
    <w:rsid w:val="00B923E8"/>
    <w:rsid w:val="00B9331E"/>
    <w:rsid w:val="00B938EF"/>
    <w:rsid w:val="00B93DA4"/>
    <w:rsid w:val="00B972E5"/>
    <w:rsid w:val="00B974CB"/>
    <w:rsid w:val="00BA1F19"/>
    <w:rsid w:val="00BA4A92"/>
    <w:rsid w:val="00BA52B8"/>
    <w:rsid w:val="00BA5659"/>
    <w:rsid w:val="00BA629A"/>
    <w:rsid w:val="00BA774D"/>
    <w:rsid w:val="00BB0582"/>
    <w:rsid w:val="00BB0B43"/>
    <w:rsid w:val="00BB1466"/>
    <w:rsid w:val="00BB4B2D"/>
    <w:rsid w:val="00BB4C3E"/>
    <w:rsid w:val="00BB724E"/>
    <w:rsid w:val="00BB7410"/>
    <w:rsid w:val="00BC145D"/>
    <w:rsid w:val="00BC3D02"/>
    <w:rsid w:val="00BC4C9A"/>
    <w:rsid w:val="00BD17CC"/>
    <w:rsid w:val="00BD46D5"/>
    <w:rsid w:val="00BE14BB"/>
    <w:rsid w:val="00BE22C8"/>
    <w:rsid w:val="00BF14FB"/>
    <w:rsid w:val="00BF202D"/>
    <w:rsid w:val="00BF2B62"/>
    <w:rsid w:val="00BF5E30"/>
    <w:rsid w:val="00BF602C"/>
    <w:rsid w:val="00C00D03"/>
    <w:rsid w:val="00C0350D"/>
    <w:rsid w:val="00C0385A"/>
    <w:rsid w:val="00C050F4"/>
    <w:rsid w:val="00C07250"/>
    <w:rsid w:val="00C1158F"/>
    <w:rsid w:val="00C17F51"/>
    <w:rsid w:val="00C203D4"/>
    <w:rsid w:val="00C2129C"/>
    <w:rsid w:val="00C248F2"/>
    <w:rsid w:val="00C24A33"/>
    <w:rsid w:val="00C25067"/>
    <w:rsid w:val="00C266FB"/>
    <w:rsid w:val="00C26C11"/>
    <w:rsid w:val="00C30B69"/>
    <w:rsid w:val="00C32AFC"/>
    <w:rsid w:val="00C3341C"/>
    <w:rsid w:val="00C341C7"/>
    <w:rsid w:val="00C34768"/>
    <w:rsid w:val="00C35EEA"/>
    <w:rsid w:val="00C36DFF"/>
    <w:rsid w:val="00C37ACA"/>
    <w:rsid w:val="00C40859"/>
    <w:rsid w:val="00C41792"/>
    <w:rsid w:val="00C4577F"/>
    <w:rsid w:val="00C51DC3"/>
    <w:rsid w:val="00C52AA7"/>
    <w:rsid w:val="00C53191"/>
    <w:rsid w:val="00C53944"/>
    <w:rsid w:val="00C56141"/>
    <w:rsid w:val="00C57327"/>
    <w:rsid w:val="00C61857"/>
    <w:rsid w:val="00C63E17"/>
    <w:rsid w:val="00C641CD"/>
    <w:rsid w:val="00C64E99"/>
    <w:rsid w:val="00C6533D"/>
    <w:rsid w:val="00C65788"/>
    <w:rsid w:val="00C663D7"/>
    <w:rsid w:val="00C70052"/>
    <w:rsid w:val="00C7101C"/>
    <w:rsid w:val="00C732E5"/>
    <w:rsid w:val="00C74278"/>
    <w:rsid w:val="00C74A01"/>
    <w:rsid w:val="00C8103F"/>
    <w:rsid w:val="00C81C4F"/>
    <w:rsid w:val="00C82156"/>
    <w:rsid w:val="00C82343"/>
    <w:rsid w:val="00C832B8"/>
    <w:rsid w:val="00C8409D"/>
    <w:rsid w:val="00C85566"/>
    <w:rsid w:val="00C87115"/>
    <w:rsid w:val="00C925B4"/>
    <w:rsid w:val="00C92E22"/>
    <w:rsid w:val="00C933BA"/>
    <w:rsid w:val="00C94433"/>
    <w:rsid w:val="00C94A8E"/>
    <w:rsid w:val="00C9509B"/>
    <w:rsid w:val="00C95B63"/>
    <w:rsid w:val="00CA046F"/>
    <w:rsid w:val="00CA296F"/>
    <w:rsid w:val="00CA328B"/>
    <w:rsid w:val="00CA3651"/>
    <w:rsid w:val="00CA5FEC"/>
    <w:rsid w:val="00CA7ECA"/>
    <w:rsid w:val="00CB0A39"/>
    <w:rsid w:val="00CB1698"/>
    <w:rsid w:val="00CB3418"/>
    <w:rsid w:val="00CB648D"/>
    <w:rsid w:val="00CC0502"/>
    <w:rsid w:val="00CC1214"/>
    <w:rsid w:val="00CC1542"/>
    <w:rsid w:val="00CC1D04"/>
    <w:rsid w:val="00CC2A7C"/>
    <w:rsid w:val="00CC33B2"/>
    <w:rsid w:val="00CC6981"/>
    <w:rsid w:val="00CD04AC"/>
    <w:rsid w:val="00CD0611"/>
    <w:rsid w:val="00CD070D"/>
    <w:rsid w:val="00CD07C9"/>
    <w:rsid w:val="00CD0CA4"/>
    <w:rsid w:val="00CD2301"/>
    <w:rsid w:val="00CD24D0"/>
    <w:rsid w:val="00CD254F"/>
    <w:rsid w:val="00CD3097"/>
    <w:rsid w:val="00CD4B04"/>
    <w:rsid w:val="00CD7CDF"/>
    <w:rsid w:val="00CE04DC"/>
    <w:rsid w:val="00CE06AE"/>
    <w:rsid w:val="00CE095C"/>
    <w:rsid w:val="00CE0AB3"/>
    <w:rsid w:val="00CE10DD"/>
    <w:rsid w:val="00CE120D"/>
    <w:rsid w:val="00CE293A"/>
    <w:rsid w:val="00CE375D"/>
    <w:rsid w:val="00CE7DC5"/>
    <w:rsid w:val="00CF2A5E"/>
    <w:rsid w:val="00CF41A7"/>
    <w:rsid w:val="00CF4610"/>
    <w:rsid w:val="00CF5885"/>
    <w:rsid w:val="00CF5C57"/>
    <w:rsid w:val="00CF7DD1"/>
    <w:rsid w:val="00D013CA"/>
    <w:rsid w:val="00D01623"/>
    <w:rsid w:val="00D04067"/>
    <w:rsid w:val="00D04308"/>
    <w:rsid w:val="00D04BD4"/>
    <w:rsid w:val="00D113D1"/>
    <w:rsid w:val="00D11DB9"/>
    <w:rsid w:val="00D13D4F"/>
    <w:rsid w:val="00D15078"/>
    <w:rsid w:val="00D204E4"/>
    <w:rsid w:val="00D234E6"/>
    <w:rsid w:val="00D23E60"/>
    <w:rsid w:val="00D278D6"/>
    <w:rsid w:val="00D32181"/>
    <w:rsid w:val="00D321DB"/>
    <w:rsid w:val="00D37EA6"/>
    <w:rsid w:val="00D437A0"/>
    <w:rsid w:val="00D518DD"/>
    <w:rsid w:val="00D556D6"/>
    <w:rsid w:val="00D57894"/>
    <w:rsid w:val="00D608BE"/>
    <w:rsid w:val="00D60D6A"/>
    <w:rsid w:val="00D61ADD"/>
    <w:rsid w:val="00D62348"/>
    <w:rsid w:val="00D66890"/>
    <w:rsid w:val="00D66A38"/>
    <w:rsid w:val="00D6717A"/>
    <w:rsid w:val="00D737B9"/>
    <w:rsid w:val="00D76213"/>
    <w:rsid w:val="00D77030"/>
    <w:rsid w:val="00D8192F"/>
    <w:rsid w:val="00D8244F"/>
    <w:rsid w:val="00D82F6E"/>
    <w:rsid w:val="00D83123"/>
    <w:rsid w:val="00D83B10"/>
    <w:rsid w:val="00D8656D"/>
    <w:rsid w:val="00D91613"/>
    <w:rsid w:val="00D91EED"/>
    <w:rsid w:val="00D92256"/>
    <w:rsid w:val="00D937A1"/>
    <w:rsid w:val="00D947EA"/>
    <w:rsid w:val="00D953D1"/>
    <w:rsid w:val="00D96339"/>
    <w:rsid w:val="00D96929"/>
    <w:rsid w:val="00D9736C"/>
    <w:rsid w:val="00DA2CE4"/>
    <w:rsid w:val="00DA4B2B"/>
    <w:rsid w:val="00DA7356"/>
    <w:rsid w:val="00DB08A3"/>
    <w:rsid w:val="00DB2CAE"/>
    <w:rsid w:val="00DB41A8"/>
    <w:rsid w:val="00DB72DE"/>
    <w:rsid w:val="00DB75C2"/>
    <w:rsid w:val="00DC0A9A"/>
    <w:rsid w:val="00DC3DB7"/>
    <w:rsid w:val="00DC72B2"/>
    <w:rsid w:val="00DC7773"/>
    <w:rsid w:val="00DD0317"/>
    <w:rsid w:val="00DD118E"/>
    <w:rsid w:val="00DD1345"/>
    <w:rsid w:val="00DD165B"/>
    <w:rsid w:val="00DD1B82"/>
    <w:rsid w:val="00DD56C2"/>
    <w:rsid w:val="00DD5F05"/>
    <w:rsid w:val="00DE06C9"/>
    <w:rsid w:val="00DE1D3B"/>
    <w:rsid w:val="00DE349B"/>
    <w:rsid w:val="00DE4726"/>
    <w:rsid w:val="00DE4813"/>
    <w:rsid w:val="00DE485C"/>
    <w:rsid w:val="00DE63E7"/>
    <w:rsid w:val="00DE6718"/>
    <w:rsid w:val="00DF0CD1"/>
    <w:rsid w:val="00DF0FF1"/>
    <w:rsid w:val="00DF12CF"/>
    <w:rsid w:val="00DF1C43"/>
    <w:rsid w:val="00DF2468"/>
    <w:rsid w:val="00DF3995"/>
    <w:rsid w:val="00DF4C6C"/>
    <w:rsid w:val="00DF7FD9"/>
    <w:rsid w:val="00E025DF"/>
    <w:rsid w:val="00E0695D"/>
    <w:rsid w:val="00E11B6E"/>
    <w:rsid w:val="00E12259"/>
    <w:rsid w:val="00E12871"/>
    <w:rsid w:val="00E12C31"/>
    <w:rsid w:val="00E1424B"/>
    <w:rsid w:val="00E16797"/>
    <w:rsid w:val="00E17367"/>
    <w:rsid w:val="00E21785"/>
    <w:rsid w:val="00E22460"/>
    <w:rsid w:val="00E22AE9"/>
    <w:rsid w:val="00E23F64"/>
    <w:rsid w:val="00E241D3"/>
    <w:rsid w:val="00E243BB"/>
    <w:rsid w:val="00E27609"/>
    <w:rsid w:val="00E30655"/>
    <w:rsid w:val="00E30DC0"/>
    <w:rsid w:val="00E32697"/>
    <w:rsid w:val="00E35524"/>
    <w:rsid w:val="00E40660"/>
    <w:rsid w:val="00E40F37"/>
    <w:rsid w:val="00E42049"/>
    <w:rsid w:val="00E424E2"/>
    <w:rsid w:val="00E42A65"/>
    <w:rsid w:val="00E42E15"/>
    <w:rsid w:val="00E46060"/>
    <w:rsid w:val="00E46563"/>
    <w:rsid w:val="00E51450"/>
    <w:rsid w:val="00E515C5"/>
    <w:rsid w:val="00E52117"/>
    <w:rsid w:val="00E523C5"/>
    <w:rsid w:val="00E565B7"/>
    <w:rsid w:val="00E5726A"/>
    <w:rsid w:val="00E57687"/>
    <w:rsid w:val="00E578EB"/>
    <w:rsid w:val="00E57C4B"/>
    <w:rsid w:val="00E60F84"/>
    <w:rsid w:val="00E61648"/>
    <w:rsid w:val="00E61C87"/>
    <w:rsid w:val="00E62C5D"/>
    <w:rsid w:val="00E658A2"/>
    <w:rsid w:val="00E674D1"/>
    <w:rsid w:val="00E67E9A"/>
    <w:rsid w:val="00E67EA7"/>
    <w:rsid w:val="00E67F98"/>
    <w:rsid w:val="00E77C74"/>
    <w:rsid w:val="00E803F8"/>
    <w:rsid w:val="00E80F43"/>
    <w:rsid w:val="00E8132C"/>
    <w:rsid w:val="00E82E29"/>
    <w:rsid w:val="00E84D28"/>
    <w:rsid w:val="00E8552F"/>
    <w:rsid w:val="00E85F4A"/>
    <w:rsid w:val="00E871CB"/>
    <w:rsid w:val="00E90251"/>
    <w:rsid w:val="00E941AF"/>
    <w:rsid w:val="00E957EF"/>
    <w:rsid w:val="00E976CD"/>
    <w:rsid w:val="00EA1FA0"/>
    <w:rsid w:val="00EA2795"/>
    <w:rsid w:val="00EA3FCC"/>
    <w:rsid w:val="00EB0F5E"/>
    <w:rsid w:val="00EB44E7"/>
    <w:rsid w:val="00EC1BD4"/>
    <w:rsid w:val="00EC2B24"/>
    <w:rsid w:val="00EC4829"/>
    <w:rsid w:val="00EC4FDA"/>
    <w:rsid w:val="00EC5040"/>
    <w:rsid w:val="00EC6945"/>
    <w:rsid w:val="00EC6AE9"/>
    <w:rsid w:val="00EC740F"/>
    <w:rsid w:val="00ED3058"/>
    <w:rsid w:val="00ED4E92"/>
    <w:rsid w:val="00ED6234"/>
    <w:rsid w:val="00EE0A80"/>
    <w:rsid w:val="00EE0B4C"/>
    <w:rsid w:val="00EE467F"/>
    <w:rsid w:val="00EE472B"/>
    <w:rsid w:val="00EE50FA"/>
    <w:rsid w:val="00EE6C0E"/>
    <w:rsid w:val="00EF3645"/>
    <w:rsid w:val="00EF39D3"/>
    <w:rsid w:val="00EF53C2"/>
    <w:rsid w:val="00EF5889"/>
    <w:rsid w:val="00EF6D10"/>
    <w:rsid w:val="00EF7C79"/>
    <w:rsid w:val="00F01263"/>
    <w:rsid w:val="00F018FE"/>
    <w:rsid w:val="00F01D58"/>
    <w:rsid w:val="00F01EC0"/>
    <w:rsid w:val="00F03E95"/>
    <w:rsid w:val="00F04A79"/>
    <w:rsid w:val="00F054A0"/>
    <w:rsid w:val="00F070C7"/>
    <w:rsid w:val="00F11C31"/>
    <w:rsid w:val="00F130CA"/>
    <w:rsid w:val="00F132E6"/>
    <w:rsid w:val="00F17BD6"/>
    <w:rsid w:val="00F17F2D"/>
    <w:rsid w:val="00F20776"/>
    <w:rsid w:val="00F21094"/>
    <w:rsid w:val="00F238DE"/>
    <w:rsid w:val="00F24803"/>
    <w:rsid w:val="00F255C4"/>
    <w:rsid w:val="00F25995"/>
    <w:rsid w:val="00F26592"/>
    <w:rsid w:val="00F27530"/>
    <w:rsid w:val="00F301A9"/>
    <w:rsid w:val="00F30EA0"/>
    <w:rsid w:val="00F328EF"/>
    <w:rsid w:val="00F33054"/>
    <w:rsid w:val="00F34C38"/>
    <w:rsid w:val="00F354F6"/>
    <w:rsid w:val="00F3591C"/>
    <w:rsid w:val="00F359A7"/>
    <w:rsid w:val="00F37BAF"/>
    <w:rsid w:val="00F4114A"/>
    <w:rsid w:val="00F470B2"/>
    <w:rsid w:val="00F5003A"/>
    <w:rsid w:val="00F50B9E"/>
    <w:rsid w:val="00F51063"/>
    <w:rsid w:val="00F560CC"/>
    <w:rsid w:val="00F562BD"/>
    <w:rsid w:val="00F57764"/>
    <w:rsid w:val="00F57C37"/>
    <w:rsid w:val="00F57D7D"/>
    <w:rsid w:val="00F6271D"/>
    <w:rsid w:val="00F6444C"/>
    <w:rsid w:val="00F66F6C"/>
    <w:rsid w:val="00F6706F"/>
    <w:rsid w:val="00F67DBA"/>
    <w:rsid w:val="00F71051"/>
    <w:rsid w:val="00F71C03"/>
    <w:rsid w:val="00F721B3"/>
    <w:rsid w:val="00F72309"/>
    <w:rsid w:val="00F74958"/>
    <w:rsid w:val="00F75AD8"/>
    <w:rsid w:val="00F77692"/>
    <w:rsid w:val="00F77965"/>
    <w:rsid w:val="00F80312"/>
    <w:rsid w:val="00F805B8"/>
    <w:rsid w:val="00F819C1"/>
    <w:rsid w:val="00F8280A"/>
    <w:rsid w:val="00F835A3"/>
    <w:rsid w:val="00F836C3"/>
    <w:rsid w:val="00F84228"/>
    <w:rsid w:val="00F8462F"/>
    <w:rsid w:val="00F84C73"/>
    <w:rsid w:val="00F85328"/>
    <w:rsid w:val="00F864F4"/>
    <w:rsid w:val="00F90990"/>
    <w:rsid w:val="00F90DFB"/>
    <w:rsid w:val="00F92836"/>
    <w:rsid w:val="00F94110"/>
    <w:rsid w:val="00F95AD1"/>
    <w:rsid w:val="00F95CA4"/>
    <w:rsid w:val="00FA09F0"/>
    <w:rsid w:val="00FA1095"/>
    <w:rsid w:val="00FA1D18"/>
    <w:rsid w:val="00FA2230"/>
    <w:rsid w:val="00FA35E8"/>
    <w:rsid w:val="00FA46E5"/>
    <w:rsid w:val="00FA4DA4"/>
    <w:rsid w:val="00FA4E49"/>
    <w:rsid w:val="00FA5306"/>
    <w:rsid w:val="00FA551D"/>
    <w:rsid w:val="00FB1267"/>
    <w:rsid w:val="00FB1AE6"/>
    <w:rsid w:val="00FB5643"/>
    <w:rsid w:val="00FB5F1B"/>
    <w:rsid w:val="00FC0848"/>
    <w:rsid w:val="00FC0BA0"/>
    <w:rsid w:val="00FC12AD"/>
    <w:rsid w:val="00FC3286"/>
    <w:rsid w:val="00FC3462"/>
    <w:rsid w:val="00FC3D41"/>
    <w:rsid w:val="00FC4A72"/>
    <w:rsid w:val="00FC5192"/>
    <w:rsid w:val="00FC5980"/>
    <w:rsid w:val="00FC5FC3"/>
    <w:rsid w:val="00FC73B7"/>
    <w:rsid w:val="00FD1031"/>
    <w:rsid w:val="00FD234D"/>
    <w:rsid w:val="00FD2C20"/>
    <w:rsid w:val="00FD3D22"/>
    <w:rsid w:val="00FD3FAB"/>
    <w:rsid w:val="00FD7992"/>
    <w:rsid w:val="00FE0365"/>
    <w:rsid w:val="00FE0704"/>
    <w:rsid w:val="00FE080A"/>
    <w:rsid w:val="00FE587B"/>
    <w:rsid w:val="00FE6DB7"/>
    <w:rsid w:val="00FE7420"/>
    <w:rsid w:val="00FF0A54"/>
    <w:rsid w:val="00FF1AE0"/>
    <w:rsid w:val="00FF6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4192"/>
    <w:rPr>
      <w:sz w:val="24"/>
      <w:szCs w:val="24"/>
    </w:rPr>
  </w:style>
  <w:style w:type="paragraph" w:styleId="1">
    <w:name w:val="heading 1"/>
    <w:basedOn w:val="a"/>
    <w:next w:val="a"/>
    <w:qFormat/>
    <w:rsid w:val="00624192"/>
    <w:pPr>
      <w:keepNext/>
      <w:outlineLvl w:val="0"/>
    </w:pPr>
    <w:rPr>
      <w:i/>
      <w:iCs/>
    </w:rPr>
  </w:style>
  <w:style w:type="paragraph" w:styleId="2">
    <w:name w:val="heading 2"/>
    <w:basedOn w:val="a"/>
    <w:next w:val="a"/>
    <w:qFormat/>
    <w:rsid w:val="00624192"/>
    <w:pPr>
      <w:keepNext/>
      <w:outlineLvl w:val="1"/>
    </w:pPr>
    <w:rPr>
      <w:b/>
    </w:rPr>
  </w:style>
  <w:style w:type="paragraph" w:styleId="3">
    <w:name w:val="heading 3"/>
    <w:basedOn w:val="a"/>
    <w:next w:val="a"/>
    <w:qFormat/>
    <w:rsid w:val="00624192"/>
    <w:pPr>
      <w:keepNext/>
      <w:outlineLvl w:val="2"/>
    </w:pPr>
    <w:rPr>
      <w:b/>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24192"/>
    <w:pPr>
      <w:tabs>
        <w:tab w:val="center" w:pos="4677"/>
        <w:tab w:val="right" w:pos="9355"/>
      </w:tabs>
    </w:pPr>
  </w:style>
  <w:style w:type="character" w:styleId="a4">
    <w:name w:val="page number"/>
    <w:basedOn w:val="a0"/>
    <w:rsid w:val="00624192"/>
  </w:style>
  <w:style w:type="paragraph" w:styleId="a5">
    <w:name w:val="Document Map"/>
    <w:basedOn w:val="a"/>
    <w:semiHidden/>
    <w:rsid w:val="00624192"/>
    <w:pPr>
      <w:shd w:val="clear" w:color="auto" w:fill="000080"/>
    </w:pPr>
    <w:rPr>
      <w:rFonts w:ascii="Tahoma" w:hAnsi="Tahoma"/>
    </w:rPr>
  </w:style>
  <w:style w:type="paragraph" w:styleId="a6">
    <w:name w:val="header"/>
    <w:basedOn w:val="a"/>
    <w:link w:val="a7"/>
    <w:uiPriority w:val="99"/>
    <w:rsid w:val="00624192"/>
    <w:pPr>
      <w:tabs>
        <w:tab w:val="center" w:pos="4153"/>
        <w:tab w:val="right" w:pos="8306"/>
      </w:tabs>
    </w:pPr>
  </w:style>
  <w:style w:type="paragraph" w:styleId="a8">
    <w:name w:val="Body Text Indent"/>
    <w:basedOn w:val="a"/>
    <w:rsid w:val="00624192"/>
    <w:pPr>
      <w:ind w:firstLine="900"/>
    </w:pPr>
  </w:style>
  <w:style w:type="paragraph" w:styleId="20">
    <w:name w:val="Body Text Indent 2"/>
    <w:basedOn w:val="a"/>
    <w:rsid w:val="00624192"/>
    <w:pPr>
      <w:ind w:firstLine="900"/>
      <w:jc w:val="both"/>
    </w:pPr>
    <w:rPr>
      <w:sz w:val="28"/>
    </w:rPr>
  </w:style>
  <w:style w:type="paragraph" w:styleId="30">
    <w:name w:val="Body Text Indent 3"/>
    <w:basedOn w:val="a"/>
    <w:link w:val="31"/>
    <w:rsid w:val="00624192"/>
    <w:pPr>
      <w:ind w:left="900"/>
      <w:jc w:val="both"/>
    </w:pPr>
    <w:rPr>
      <w:sz w:val="28"/>
    </w:rPr>
  </w:style>
  <w:style w:type="paragraph" w:styleId="a9">
    <w:name w:val="Body Text"/>
    <w:basedOn w:val="a"/>
    <w:link w:val="aa"/>
    <w:rsid w:val="00624192"/>
    <w:pPr>
      <w:jc w:val="both"/>
    </w:pPr>
    <w:rPr>
      <w:sz w:val="28"/>
    </w:rPr>
  </w:style>
  <w:style w:type="paragraph" w:styleId="21">
    <w:name w:val="Body Text 2"/>
    <w:basedOn w:val="a"/>
    <w:rsid w:val="00624192"/>
    <w:pPr>
      <w:ind w:right="562"/>
      <w:jc w:val="both"/>
    </w:pPr>
  </w:style>
  <w:style w:type="paragraph" w:styleId="ab">
    <w:name w:val="Block Text"/>
    <w:basedOn w:val="a"/>
    <w:rsid w:val="00624192"/>
    <w:pPr>
      <w:ind w:left="180" w:right="115" w:firstLine="180"/>
      <w:jc w:val="both"/>
    </w:pPr>
    <w:rPr>
      <w:sz w:val="22"/>
      <w:szCs w:val="22"/>
    </w:rPr>
  </w:style>
  <w:style w:type="paragraph" w:styleId="ac">
    <w:name w:val="caption"/>
    <w:basedOn w:val="a"/>
    <w:next w:val="a"/>
    <w:qFormat/>
    <w:rsid w:val="00624192"/>
    <w:pPr>
      <w:ind w:right="-225"/>
      <w:jc w:val="center"/>
    </w:pPr>
    <w:rPr>
      <w:b/>
      <w:bCs/>
      <w:sz w:val="23"/>
      <w:szCs w:val="23"/>
    </w:rPr>
  </w:style>
  <w:style w:type="table" w:styleId="ad">
    <w:name w:val="Table Grid"/>
    <w:basedOn w:val="a1"/>
    <w:uiPriority w:val="59"/>
    <w:rsid w:val="007559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rsid w:val="008206A5"/>
    <w:rPr>
      <w:rFonts w:ascii="Tahoma" w:hAnsi="Tahoma" w:cs="Tahoma"/>
      <w:sz w:val="16"/>
      <w:szCs w:val="16"/>
    </w:rPr>
  </w:style>
  <w:style w:type="character" w:customStyle="1" w:styleId="af">
    <w:name w:val="Текст выноски Знак"/>
    <w:basedOn w:val="a0"/>
    <w:link w:val="ae"/>
    <w:rsid w:val="008206A5"/>
    <w:rPr>
      <w:rFonts w:ascii="Tahoma" w:hAnsi="Tahoma" w:cs="Tahoma"/>
      <w:sz w:val="16"/>
      <w:szCs w:val="16"/>
    </w:rPr>
  </w:style>
  <w:style w:type="character" w:customStyle="1" w:styleId="aa">
    <w:name w:val="Основной текст Знак"/>
    <w:basedOn w:val="a0"/>
    <w:link w:val="a9"/>
    <w:rsid w:val="00292302"/>
    <w:rPr>
      <w:sz w:val="28"/>
      <w:szCs w:val="24"/>
    </w:rPr>
  </w:style>
  <w:style w:type="paragraph" w:styleId="af0">
    <w:name w:val="List Paragraph"/>
    <w:basedOn w:val="a"/>
    <w:uiPriority w:val="34"/>
    <w:qFormat/>
    <w:rsid w:val="00BA4A92"/>
    <w:pPr>
      <w:ind w:left="720"/>
      <w:contextualSpacing/>
    </w:pPr>
  </w:style>
  <w:style w:type="character" w:customStyle="1" w:styleId="a7">
    <w:name w:val="Верхний колонтитул Знак"/>
    <w:basedOn w:val="a0"/>
    <w:link w:val="a6"/>
    <w:uiPriority w:val="99"/>
    <w:rsid w:val="0065246D"/>
    <w:rPr>
      <w:sz w:val="24"/>
      <w:szCs w:val="24"/>
    </w:rPr>
  </w:style>
  <w:style w:type="paragraph" w:styleId="af1">
    <w:name w:val="Normal (Web)"/>
    <w:basedOn w:val="a"/>
    <w:unhideWhenUsed/>
    <w:rsid w:val="00082133"/>
    <w:pPr>
      <w:spacing w:before="100" w:beforeAutospacing="1" w:after="100" w:afterAutospacing="1"/>
    </w:pPr>
  </w:style>
  <w:style w:type="paragraph" w:styleId="af2">
    <w:name w:val="Title"/>
    <w:basedOn w:val="a"/>
    <w:link w:val="af3"/>
    <w:qFormat/>
    <w:rsid w:val="00E11B6E"/>
    <w:pPr>
      <w:tabs>
        <w:tab w:val="left" w:pos="180"/>
      </w:tabs>
      <w:ind w:left="-360" w:right="-104" w:firstLine="540"/>
      <w:jc w:val="center"/>
    </w:pPr>
    <w:rPr>
      <w:b/>
      <w:bCs/>
      <w:sz w:val="26"/>
    </w:rPr>
  </w:style>
  <w:style w:type="character" w:customStyle="1" w:styleId="af3">
    <w:name w:val="Название Знак"/>
    <w:basedOn w:val="a0"/>
    <w:link w:val="af2"/>
    <w:rsid w:val="00E11B6E"/>
    <w:rPr>
      <w:b/>
      <w:bCs/>
      <w:sz w:val="26"/>
      <w:szCs w:val="24"/>
    </w:rPr>
  </w:style>
  <w:style w:type="character" w:customStyle="1" w:styleId="31">
    <w:name w:val="Основной текст с отступом 3 Знак"/>
    <w:basedOn w:val="a0"/>
    <w:link w:val="30"/>
    <w:rsid w:val="006423C2"/>
    <w:rPr>
      <w:sz w:val="28"/>
      <w:szCs w:val="24"/>
    </w:rPr>
  </w:style>
  <w:style w:type="paragraph" w:styleId="af4">
    <w:name w:val="No Spacing"/>
    <w:link w:val="af5"/>
    <w:qFormat/>
    <w:rsid w:val="00486C5B"/>
    <w:rPr>
      <w:rFonts w:ascii="Calibri" w:eastAsia="Calibri" w:hAnsi="Calibri"/>
      <w:sz w:val="22"/>
      <w:szCs w:val="22"/>
      <w:lang w:eastAsia="en-US"/>
    </w:rPr>
  </w:style>
  <w:style w:type="character" w:customStyle="1" w:styleId="af5">
    <w:name w:val="Без интервала Знак"/>
    <w:link w:val="af4"/>
    <w:uiPriority w:val="1"/>
    <w:rsid w:val="00486C5B"/>
    <w:rPr>
      <w:rFonts w:ascii="Calibri" w:eastAsia="Calibri" w:hAnsi="Calibri"/>
      <w:sz w:val="22"/>
      <w:szCs w:val="22"/>
      <w:lang w:eastAsia="en-US"/>
    </w:rPr>
  </w:style>
  <w:style w:type="character" w:styleId="af6">
    <w:name w:val="Hyperlink"/>
    <w:uiPriority w:val="99"/>
    <w:rsid w:val="00DE4726"/>
    <w:rPr>
      <w:color w:val="0000FF"/>
      <w:u w:val="single"/>
    </w:rPr>
  </w:style>
  <w:style w:type="character" w:styleId="af7">
    <w:name w:val="Emphasis"/>
    <w:basedOn w:val="a0"/>
    <w:uiPriority w:val="20"/>
    <w:qFormat/>
    <w:rsid w:val="00FE0365"/>
    <w:rPr>
      <w:i/>
      <w:iCs/>
    </w:rPr>
  </w:style>
  <w:style w:type="paragraph" w:customStyle="1" w:styleId="s1">
    <w:name w:val="s_1"/>
    <w:basedOn w:val="a"/>
    <w:rsid w:val="00B2695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6988">
      <w:bodyDiv w:val="1"/>
      <w:marLeft w:val="0"/>
      <w:marRight w:val="0"/>
      <w:marTop w:val="0"/>
      <w:marBottom w:val="0"/>
      <w:divBdr>
        <w:top w:val="none" w:sz="0" w:space="0" w:color="auto"/>
        <w:left w:val="none" w:sz="0" w:space="0" w:color="auto"/>
        <w:bottom w:val="none" w:sz="0" w:space="0" w:color="auto"/>
        <w:right w:val="none" w:sz="0" w:space="0" w:color="auto"/>
      </w:divBdr>
    </w:div>
    <w:div w:id="76706819">
      <w:bodyDiv w:val="1"/>
      <w:marLeft w:val="0"/>
      <w:marRight w:val="0"/>
      <w:marTop w:val="0"/>
      <w:marBottom w:val="0"/>
      <w:divBdr>
        <w:top w:val="none" w:sz="0" w:space="0" w:color="auto"/>
        <w:left w:val="none" w:sz="0" w:space="0" w:color="auto"/>
        <w:bottom w:val="none" w:sz="0" w:space="0" w:color="auto"/>
        <w:right w:val="none" w:sz="0" w:space="0" w:color="auto"/>
      </w:divBdr>
    </w:div>
    <w:div w:id="341668532">
      <w:bodyDiv w:val="1"/>
      <w:marLeft w:val="0"/>
      <w:marRight w:val="0"/>
      <w:marTop w:val="0"/>
      <w:marBottom w:val="0"/>
      <w:divBdr>
        <w:top w:val="none" w:sz="0" w:space="0" w:color="auto"/>
        <w:left w:val="none" w:sz="0" w:space="0" w:color="auto"/>
        <w:bottom w:val="none" w:sz="0" w:space="0" w:color="auto"/>
        <w:right w:val="none" w:sz="0" w:space="0" w:color="auto"/>
      </w:divBdr>
      <w:divsChild>
        <w:div w:id="842354017">
          <w:marLeft w:val="547"/>
          <w:marRight w:val="0"/>
          <w:marTop w:val="0"/>
          <w:marBottom w:val="0"/>
          <w:divBdr>
            <w:top w:val="none" w:sz="0" w:space="0" w:color="auto"/>
            <w:left w:val="none" w:sz="0" w:space="0" w:color="auto"/>
            <w:bottom w:val="none" w:sz="0" w:space="0" w:color="auto"/>
            <w:right w:val="none" w:sz="0" w:space="0" w:color="auto"/>
          </w:divBdr>
        </w:div>
      </w:divsChild>
    </w:div>
    <w:div w:id="393940075">
      <w:bodyDiv w:val="1"/>
      <w:marLeft w:val="0"/>
      <w:marRight w:val="0"/>
      <w:marTop w:val="0"/>
      <w:marBottom w:val="0"/>
      <w:divBdr>
        <w:top w:val="none" w:sz="0" w:space="0" w:color="auto"/>
        <w:left w:val="none" w:sz="0" w:space="0" w:color="auto"/>
        <w:bottom w:val="none" w:sz="0" w:space="0" w:color="auto"/>
        <w:right w:val="none" w:sz="0" w:space="0" w:color="auto"/>
      </w:divBdr>
    </w:div>
    <w:div w:id="439225768">
      <w:bodyDiv w:val="1"/>
      <w:marLeft w:val="0"/>
      <w:marRight w:val="0"/>
      <w:marTop w:val="0"/>
      <w:marBottom w:val="0"/>
      <w:divBdr>
        <w:top w:val="none" w:sz="0" w:space="0" w:color="auto"/>
        <w:left w:val="none" w:sz="0" w:space="0" w:color="auto"/>
        <w:bottom w:val="none" w:sz="0" w:space="0" w:color="auto"/>
        <w:right w:val="none" w:sz="0" w:space="0" w:color="auto"/>
      </w:divBdr>
    </w:div>
    <w:div w:id="443697225">
      <w:bodyDiv w:val="1"/>
      <w:marLeft w:val="0"/>
      <w:marRight w:val="0"/>
      <w:marTop w:val="0"/>
      <w:marBottom w:val="0"/>
      <w:divBdr>
        <w:top w:val="none" w:sz="0" w:space="0" w:color="auto"/>
        <w:left w:val="none" w:sz="0" w:space="0" w:color="auto"/>
        <w:bottom w:val="none" w:sz="0" w:space="0" w:color="auto"/>
        <w:right w:val="none" w:sz="0" w:space="0" w:color="auto"/>
      </w:divBdr>
    </w:div>
    <w:div w:id="598873267">
      <w:bodyDiv w:val="1"/>
      <w:marLeft w:val="0"/>
      <w:marRight w:val="0"/>
      <w:marTop w:val="0"/>
      <w:marBottom w:val="0"/>
      <w:divBdr>
        <w:top w:val="none" w:sz="0" w:space="0" w:color="auto"/>
        <w:left w:val="none" w:sz="0" w:space="0" w:color="auto"/>
        <w:bottom w:val="none" w:sz="0" w:space="0" w:color="auto"/>
        <w:right w:val="none" w:sz="0" w:space="0" w:color="auto"/>
      </w:divBdr>
    </w:div>
    <w:div w:id="614867311">
      <w:bodyDiv w:val="1"/>
      <w:marLeft w:val="0"/>
      <w:marRight w:val="0"/>
      <w:marTop w:val="0"/>
      <w:marBottom w:val="0"/>
      <w:divBdr>
        <w:top w:val="none" w:sz="0" w:space="0" w:color="auto"/>
        <w:left w:val="none" w:sz="0" w:space="0" w:color="auto"/>
        <w:bottom w:val="none" w:sz="0" w:space="0" w:color="auto"/>
        <w:right w:val="none" w:sz="0" w:space="0" w:color="auto"/>
      </w:divBdr>
    </w:div>
    <w:div w:id="700672086">
      <w:bodyDiv w:val="1"/>
      <w:marLeft w:val="0"/>
      <w:marRight w:val="0"/>
      <w:marTop w:val="0"/>
      <w:marBottom w:val="0"/>
      <w:divBdr>
        <w:top w:val="none" w:sz="0" w:space="0" w:color="auto"/>
        <w:left w:val="none" w:sz="0" w:space="0" w:color="auto"/>
        <w:bottom w:val="none" w:sz="0" w:space="0" w:color="auto"/>
        <w:right w:val="none" w:sz="0" w:space="0" w:color="auto"/>
      </w:divBdr>
    </w:div>
    <w:div w:id="831726539">
      <w:bodyDiv w:val="1"/>
      <w:marLeft w:val="0"/>
      <w:marRight w:val="0"/>
      <w:marTop w:val="0"/>
      <w:marBottom w:val="0"/>
      <w:divBdr>
        <w:top w:val="none" w:sz="0" w:space="0" w:color="auto"/>
        <w:left w:val="none" w:sz="0" w:space="0" w:color="auto"/>
        <w:bottom w:val="none" w:sz="0" w:space="0" w:color="auto"/>
        <w:right w:val="none" w:sz="0" w:space="0" w:color="auto"/>
      </w:divBdr>
    </w:div>
    <w:div w:id="929191588">
      <w:bodyDiv w:val="1"/>
      <w:marLeft w:val="0"/>
      <w:marRight w:val="0"/>
      <w:marTop w:val="0"/>
      <w:marBottom w:val="0"/>
      <w:divBdr>
        <w:top w:val="none" w:sz="0" w:space="0" w:color="auto"/>
        <w:left w:val="none" w:sz="0" w:space="0" w:color="auto"/>
        <w:bottom w:val="none" w:sz="0" w:space="0" w:color="auto"/>
        <w:right w:val="none" w:sz="0" w:space="0" w:color="auto"/>
      </w:divBdr>
    </w:div>
    <w:div w:id="957878641">
      <w:bodyDiv w:val="1"/>
      <w:marLeft w:val="0"/>
      <w:marRight w:val="0"/>
      <w:marTop w:val="0"/>
      <w:marBottom w:val="0"/>
      <w:divBdr>
        <w:top w:val="none" w:sz="0" w:space="0" w:color="auto"/>
        <w:left w:val="none" w:sz="0" w:space="0" w:color="auto"/>
        <w:bottom w:val="none" w:sz="0" w:space="0" w:color="auto"/>
        <w:right w:val="none" w:sz="0" w:space="0" w:color="auto"/>
      </w:divBdr>
    </w:div>
    <w:div w:id="1177691709">
      <w:bodyDiv w:val="1"/>
      <w:marLeft w:val="0"/>
      <w:marRight w:val="0"/>
      <w:marTop w:val="0"/>
      <w:marBottom w:val="0"/>
      <w:divBdr>
        <w:top w:val="none" w:sz="0" w:space="0" w:color="auto"/>
        <w:left w:val="none" w:sz="0" w:space="0" w:color="auto"/>
        <w:bottom w:val="none" w:sz="0" w:space="0" w:color="auto"/>
        <w:right w:val="none" w:sz="0" w:space="0" w:color="auto"/>
      </w:divBdr>
      <w:divsChild>
        <w:div w:id="1399089812">
          <w:marLeft w:val="547"/>
          <w:marRight w:val="0"/>
          <w:marTop w:val="0"/>
          <w:marBottom w:val="0"/>
          <w:divBdr>
            <w:top w:val="none" w:sz="0" w:space="0" w:color="auto"/>
            <w:left w:val="none" w:sz="0" w:space="0" w:color="auto"/>
            <w:bottom w:val="none" w:sz="0" w:space="0" w:color="auto"/>
            <w:right w:val="none" w:sz="0" w:space="0" w:color="auto"/>
          </w:divBdr>
        </w:div>
      </w:divsChild>
    </w:div>
    <w:div w:id="1242761494">
      <w:bodyDiv w:val="1"/>
      <w:marLeft w:val="0"/>
      <w:marRight w:val="0"/>
      <w:marTop w:val="0"/>
      <w:marBottom w:val="0"/>
      <w:divBdr>
        <w:top w:val="none" w:sz="0" w:space="0" w:color="auto"/>
        <w:left w:val="none" w:sz="0" w:space="0" w:color="auto"/>
        <w:bottom w:val="none" w:sz="0" w:space="0" w:color="auto"/>
        <w:right w:val="none" w:sz="0" w:space="0" w:color="auto"/>
      </w:divBdr>
    </w:div>
    <w:div w:id="1417436360">
      <w:bodyDiv w:val="1"/>
      <w:marLeft w:val="0"/>
      <w:marRight w:val="0"/>
      <w:marTop w:val="0"/>
      <w:marBottom w:val="0"/>
      <w:divBdr>
        <w:top w:val="none" w:sz="0" w:space="0" w:color="auto"/>
        <w:left w:val="none" w:sz="0" w:space="0" w:color="auto"/>
        <w:bottom w:val="none" w:sz="0" w:space="0" w:color="auto"/>
        <w:right w:val="none" w:sz="0" w:space="0" w:color="auto"/>
      </w:divBdr>
    </w:div>
    <w:div w:id="1448622591">
      <w:bodyDiv w:val="1"/>
      <w:marLeft w:val="0"/>
      <w:marRight w:val="0"/>
      <w:marTop w:val="0"/>
      <w:marBottom w:val="0"/>
      <w:divBdr>
        <w:top w:val="none" w:sz="0" w:space="0" w:color="auto"/>
        <w:left w:val="none" w:sz="0" w:space="0" w:color="auto"/>
        <w:bottom w:val="none" w:sz="0" w:space="0" w:color="auto"/>
        <w:right w:val="none" w:sz="0" w:space="0" w:color="auto"/>
      </w:divBdr>
    </w:div>
    <w:div w:id="1632128437">
      <w:bodyDiv w:val="1"/>
      <w:marLeft w:val="0"/>
      <w:marRight w:val="0"/>
      <w:marTop w:val="0"/>
      <w:marBottom w:val="0"/>
      <w:divBdr>
        <w:top w:val="none" w:sz="0" w:space="0" w:color="auto"/>
        <w:left w:val="none" w:sz="0" w:space="0" w:color="auto"/>
        <w:bottom w:val="none" w:sz="0" w:space="0" w:color="auto"/>
        <w:right w:val="none" w:sz="0" w:space="0" w:color="auto"/>
      </w:divBdr>
    </w:div>
    <w:div w:id="1719082884">
      <w:bodyDiv w:val="1"/>
      <w:marLeft w:val="0"/>
      <w:marRight w:val="0"/>
      <w:marTop w:val="0"/>
      <w:marBottom w:val="0"/>
      <w:divBdr>
        <w:top w:val="none" w:sz="0" w:space="0" w:color="auto"/>
        <w:left w:val="none" w:sz="0" w:space="0" w:color="auto"/>
        <w:bottom w:val="none" w:sz="0" w:space="0" w:color="auto"/>
        <w:right w:val="none" w:sz="0" w:space="0" w:color="auto"/>
      </w:divBdr>
    </w:div>
    <w:div w:id="1835876823">
      <w:bodyDiv w:val="1"/>
      <w:marLeft w:val="0"/>
      <w:marRight w:val="0"/>
      <w:marTop w:val="0"/>
      <w:marBottom w:val="0"/>
      <w:divBdr>
        <w:top w:val="none" w:sz="0" w:space="0" w:color="auto"/>
        <w:left w:val="none" w:sz="0" w:space="0" w:color="auto"/>
        <w:bottom w:val="none" w:sz="0" w:space="0" w:color="auto"/>
        <w:right w:val="none" w:sz="0" w:space="0" w:color="auto"/>
      </w:divBdr>
    </w:div>
    <w:div w:id="193405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mailto:komfin-engels@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3C9F5-FFEB-4B5B-B851-F6D21859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3724</Words>
  <Characters>24965</Characters>
  <Application>Microsoft Office Word</Application>
  <DocSecurity>0</DocSecurity>
  <Lines>208</Lines>
  <Paragraphs>57</Paragraphs>
  <ScaleCrop>false</ScaleCrop>
  <HeadingPairs>
    <vt:vector size="2" baseType="variant">
      <vt:variant>
        <vt:lpstr>Название</vt:lpstr>
      </vt:variant>
      <vt:variant>
        <vt:i4>1</vt:i4>
      </vt:variant>
    </vt:vector>
  </HeadingPairs>
  <TitlesOfParts>
    <vt:vector size="1" baseType="lpstr">
      <vt:lpstr>Об исполнении расходной части бюджета за январь 2003 года</vt:lpstr>
    </vt:vector>
  </TitlesOfParts>
  <Company>MinFin</Company>
  <LinksUpToDate>false</LinksUpToDate>
  <CharactersWithSpaces>28632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исполнении расходной части бюджета за январь 2003 года</dc:title>
  <dc:creator>oit</dc:creator>
  <cp:lastModifiedBy>admin</cp:lastModifiedBy>
  <cp:revision>2</cp:revision>
  <cp:lastPrinted>2016-04-06T08:27:00Z</cp:lastPrinted>
  <dcterms:created xsi:type="dcterms:W3CDTF">2019-04-11T13:19:00Z</dcterms:created>
  <dcterms:modified xsi:type="dcterms:W3CDTF">2019-04-11T13:19:00Z</dcterms:modified>
</cp:coreProperties>
</file>